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w:t>
      </w:r>
      <w:r w:rsidR="0023628B">
        <w:rPr>
          <w:sz w:val="30"/>
          <w:szCs w:val="30"/>
        </w:rPr>
        <w:t>2</w:t>
      </w:r>
      <w:r w:rsidR="00495444">
        <w:rPr>
          <w:sz w:val="30"/>
          <w:szCs w:val="30"/>
        </w:rPr>
        <w:t>.</w:t>
      </w:r>
      <w:r w:rsidR="000E72E0">
        <w:rPr>
          <w:sz w:val="30"/>
          <w:szCs w:val="30"/>
        </w:rPr>
        <w:t>5</w:t>
      </w:r>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B35246">
      <w:pPr>
        <w:tabs>
          <w:tab w:val="clear" w:pos="1530"/>
        </w:tabs>
        <w:spacing w:after="160" w:line="259" w:lineRule="auto"/>
        <w:ind w:firstLine="0"/>
        <w:jc w:val="center"/>
      </w:pPr>
      <w:r>
        <w:t>2016</w:t>
      </w:r>
      <w:r w:rsidR="00DD7E90">
        <w:br w:type="page"/>
      </w:r>
    </w:p>
    <w:p w:rsidR="00AB020B"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68993224" w:history="1">
        <w:r w:rsidR="00AB020B" w:rsidRPr="00773E68">
          <w:rPr>
            <w:rStyle w:val="Hyperlink"/>
            <w:noProof/>
          </w:rPr>
          <w:t>1</w:t>
        </w:r>
        <w:r w:rsidR="00AB020B">
          <w:rPr>
            <w:rFonts w:asciiTheme="minorHAnsi" w:eastAsiaTheme="minorEastAsia" w:hAnsiTheme="minorHAnsi"/>
            <w:b w:val="0"/>
            <w:bCs w:val="0"/>
            <w:caps w:val="0"/>
            <w:noProof/>
            <w:sz w:val="22"/>
            <w:szCs w:val="22"/>
            <w:lang w:eastAsia="pt-BR"/>
          </w:rPr>
          <w:tab/>
        </w:r>
        <w:r w:rsidR="00AB020B" w:rsidRPr="00773E68">
          <w:rPr>
            <w:rStyle w:val="Hyperlink"/>
            <w:noProof/>
          </w:rPr>
          <w:t>INTRODUÇÃO</w:t>
        </w:r>
        <w:r w:rsidR="00AB020B">
          <w:rPr>
            <w:noProof/>
            <w:webHidden/>
          </w:rPr>
          <w:tab/>
        </w:r>
        <w:r w:rsidR="00AB020B">
          <w:rPr>
            <w:noProof/>
            <w:webHidden/>
          </w:rPr>
          <w:fldChar w:fldCharType="begin"/>
        </w:r>
        <w:r w:rsidR="00AB020B">
          <w:rPr>
            <w:noProof/>
            <w:webHidden/>
          </w:rPr>
          <w:instrText xml:space="preserve"> PAGEREF _Toc468993224 \h </w:instrText>
        </w:r>
        <w:r w:rsidR="00AB020B">
          <w:rPr>
            <w:noProof/>
            <w:webHidden/>
          </w:rPr>
        </w:r>
        <w:r w:rsidR="00AB020B">
          <w:rPr>
            <w:noProof/>
            <w:webHidden/>
          </w:rPr>
          <w:fldChar w:fldCharType="separate"/>
        </w:r>
        <w:r w:rsidR="00AB020B">
          <w:rPr>
            <w:noProof/>
            <w:webHidden/>
          </w:rPr>
          <w:t>3</w:t>
        </w:r>
        <w:r w:rsidR="00AB020B">
          <w:rPr>
            <w:noProof/>
            <w:webHidden/>
          </w:rPr>
          <w:fldChar w:fldCharType="end"/>
        </w:r>
      </w:hyperlink>
    </w:p>
    <w:p w:rsidR="00AB020B" w:rsidRDefault="00AB020B">
      <w:pPr>
        <w:pStyle w:val="Sumrio2"/>
        <w:tabs>
          <w:tab w:val="left" w:pos="1540"/>
          <w:tab w:val="right" w:leader="dot" w:pos="8494"/>
        </w:tabs>
        <w:rPr>
          <w:rFonts w:eastAsiaTheme="minorEastAsia"/>
          <w:b w:val="0"/>
          <w:bCs w:val="0"/>
          <w:noProof/>
          <w:sz w:val="22"/>
          <w:szCs w:val="22"/>
          <w:lang w:eastAsia="pt-BR"/>
        </w:rPr>
      </w:pPr>
      <w:hyperlink w:anchor="_Toc468993225" w:history="1">
        <w:r w:rsidRPr="00773E68">
          <w:rPr>
            <w:rStyle w:val="Hyperlink"/>
            <w:noProof/>
          </w:rPr>
          <w:t>1.1</w:t>
        </w:r>
        <w:r>
          <w:rPr>
            <w:rFonts w:eastAsiaTheme="minorEastAsia"/>
            <w:b w:val="0"/>
            <w:bCs w:val="0"/>
            <w:noProof/>
            <w:sz w:val="22"/>
            <w:szCs w:val="22"/>
            <w:lang w:eastAsia="pt-BR"/>
          </w:rPr>
          <w:tab/>
        </w:r>
        <w:r w:rsidRPr="00773E68">
          <w:rPr>
            <w:rStyle w:val="Hyperlink"/>
            <w:noProof/>
          </w:rPr>
          <w:t>Gerenciamento Eletrônico de Documentos (GED)</w:t>
        </w:r>
        <w:r>
          <w:rPr>
            <w:noProof/>
            <w:webHidden/>
          </w:rPr>
          <w:tab/>
        </w:r>
        <w:r>
          <w:rPr>
            <w:noProof/>
            <w:webHidden/>
          </w:rPr>
          <w:fldChar w:fldCharType="begin"/>
        </w:r>
        <w:r>
          <w:rPr>
            <w:noProof/>
            <w:webHidden/>
          </w:rPr>
          <w:instrText xml:space="preserve"> PAGEREF _Toc468993225 \h </w:instrText>
        </w:r>
        <w:r>
          <w:rPr>
            <w:noProof/>
            <w:webHidden/>
          </w:rPr>
        </w:r>
        <w:r>
          <w:rPr>
            <w:noProof/>
            <w:webHidden/>
          </w:rPr>
          <w:fldChar w:fldCharType="separate"/>
        </w:r>
        <w:r>
          <w:rPr>
            <w:noProof/>
            <w:webHidden/>
          </w:rPr>
          <w:t>3</w:t>
        </w:r>
        <w:r>
          <w:rPr>
            <w:noProof/>
            <w:webHidden/>
          </w:rPr>
          <w:fldChar w:fldCharType="end"/>
        </w:r>
      </w:hyperlink>
    </w:p>
    <w:p w:rsidR="00AB020B" w:rsidRDefault="00AB020B">
      <w:pPr>
        <w:pStyle w:val="Sumrio2"/>
        <w:tabs>
          <w:tab w:val="left" w:pos="1540"/>
          <w:tab w:val="right" w:leader="dot" w:pos="8494"/>
        </w:tabs>
        <w:rPr>
          <w:rFonts w:eastAsiaTheme="minorEastAsia"/>
          <w:b w:val="0"/>
          <w:bCs w:val="0"/>
          <w:noProof/>
          <w:sz w:val="22"/>
          <w:szCs w:val="22"/>
          <w:lang w:eastAsia="pt-BR"/>
        </w:rPr>
      </w:pPr>
      <w:hyperlink w:anchor="_Toc468993226" w:history="1">
        <w:r w:rsidRPr="00773E68">
          <w:rPr>
            <w:rStyle w:val="Hyperlink"/>
            <w:noProof/>
          </w:rPr>
          <w:t>1.2</w:t>
        </w:r>
        <w:r>
          <w:rPr>
            <w:rFonts w:eastAsiaTheme="minorEastAsia"/>
            <w:b w:val="0"/>
            <w:bCs w:val="0"/>
            <w:noProof/>
            <w:sz w:val="22"/>
            <w:szCs w:val="22"/>
            <w:lang w:eastAsia="pt-BR"/>
          </w:rPr>
          <w:tab/>
        </w:r>
        <w:r w:rsidRPr="00773E68">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_Toc468993226 \h </w:instrText>
        </w:r>
        <w:r>
          <w:rPr>
            <w:noProof/>
            <w:webHidden/>
          </w:rPr>
        </w:r>
        <w:r>
          <w:rPr>
            <w:noProof/>
            <w:webHidden/>
          </w:rPr>
          <w:fldChar w:fldCharType="separate"/>
        </w:r>
        <w:r>
          <w:rPr>
            <w:noProof/>
            <w:webHidden/>
          </w:rPr>
          <w:t>3</w:t>
        </w:r>
        <w:r>
          <w:rPr>
            <w:noProof/>
            <w:webHidden/>
          </w:rPr>
          <w:fldChar w:fldCharType="end"/>
        </w:r>
      </w:hyperlink>
    </w:p>
    <w:p w:rsidR="00AB020B" w:rsidRDefault="00AB020B">
      <w:pPr>
        <w:pStyle w:val="Sumrio2"/>
        <w:tabs>
          <w:tab w:val="left" w:pos="1540"/>
          <w:tab w:val="right" w:leader="dot" w:pos="8494"/>
        </w:tabs>
        <w:rPr>
          <w:rFonts w:eastAsiaTheme="minorEastAsia"/>
          <w:b w:val="0"/>
          <w:bCs w:val="0"/>
          <w:noProof/>
          <w:sz w:val="22"/>
          <w:szCs w:val="22"/>
          <w:lang w:eastAsia="pt-BR"/>
        </w:rPr>
      </w:pPr>
      <w:hyperlink w:anchor="_Toc468993227" w:history="1">
        <w:r w:rsidRPr="00773E68">
          <w:rPr>
            <w:rStyle w:val="Hyperlink"/>
            <w:noProof/>
          </w:rPr>
          <w:t>1.3</w:t>
        </w:r>
        <w:r>
          <w:rPr>
            <w:rFonts w:eastAsiaTheme="minorEastAsia"/>
            <w:b w:val="0"/>
            <w:bCs w:val="0"/>
            <w:noProof/>
            <w:sz w:val="22"/>
            <w:szCs w:val="22"/>
            <w:lang w:eastAsia="pt-BR"/>
          </w:rPr>
          <w:tab/>
        </w:r>
        <w:r w:rsidRPr="00773E68">
          <w:rPr>
            <w:rStyle w:val="Hyperlink"/>
            <w:noProof/>
          </w:rPr>
          <w:t>O que é o SAPIENS?</w:t>
        </w:r>
        <w:r>
          <w:rPr>
            <w:noProof/>
            <w:webHidden/>
          </w:rPr>
          <w:tab/>
        </w:r>
        <w:r>
          <w:rPr>
            <w:noProof/>
            <w:webHidden/>
          </w:rPr>
          <w:fldChar w:fldCharType="begin"/>
        </w:r>
        <w:r>
          <w:rPr>
            <w:noProof/>
            <w:webHidden/>
          </w:rPr>
          <w:instrText xml:space="preserve"> PAGEREF _Toc468993227 \h </w:instrText>
        </w:r>
        <w:r>
          <w:rPr>
            <w:noProof/>
            <w:webHidden/>
          </w:rPr>
        </w:r>
        <w:r>
          <w:rPr>
            <w:noProof/>
            <w:webHidden/>
          </w:rPr>
          <w:fldChar w:fldCharType="separate"/>
        </w:r>
        <w:r>
          <w:rPr>
            <w:noProof/>
            <w:webHidden/>
          </w:rPr>
          <w:t>4</w:t>
        </w:r>
        <w:r>
          <w:rPr>
            <w:noProof/>
            <w:webHidden/>
          </w:rPr>
          <w:fldChar w:fldCharType="end"/>
        </w:r>
      </w:hyperlink>
    </w:p>
    <w:p w:rsidR="00AB020B" w:rsidRDefault="00AB020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68993228" w:history="1">
        <w:r w:rsidRPr="00773E68">
          <w:rPr>
            <w:rStyle w:val="Hyperlink"/>
            <w:noProof/>
          </w:rPr>
          <w:t>2</w:t>
        </w:r>
        <w:r>
          <w:rPr>
            <w:rFonts w:asciiTheme="minorHAnsi" w:eastAsiaTheme="minorEastAsia" w:hAnsiTheme="minorHAnsi"/>
            <w:b w:val="0"/>
            <w:bCs w:val="0"/>
            <w:caps w:val="0"/>
            <w:noProof/>
            <w:sz w:val="22"/>
            <w:szCs w:val="22"/>
            <w:lang w:eastAsia="pt-BR"/>
          </w:rPr>
          <w:tab/>
        </w:r>
        <w:r w:rsidRPr="00773E68">
          <w:rPr>
            <w:rStyle w:val="Hyperlink"/>
            <w:noProof/>
          </w:rPr>
          <w:t>PERFIL ADMINISTRADOR</w:t>
        </w:r>
        <w:r>
          <w:rPr>
            <w:noProof/>
            <w:webHidden/>
          </w:rPr>
          <w:tab/>
        </w:r>
        <w:r>
          <w:rPr>
            <w:noProof/>
            <w:webHidden/>
          </w:rPr>
          <w:fldChar w:fldCharType="begin"/>
        </w:r>
        <w:r>
          <w:rPr>
            <w:noProof/>
            <w:webHidden/>
          </w:rPr>
          <w:instrText xml:space="preserve"> PAGEREF _Toc468993228 \h </w:instrText>
        </w:r>
        <w:r>
          <w:rPr>
            <w:noProof/>
            <w:webHidden/>
          </w:rPr>
        </w:r>
        <w:r>
          <w:rPr>
            <w:noProof/>
            <w:webHidden/>
          </w:rPr>
          <w:fldChar w:fldCharType="separate"/>
        </w:r>
        <w:r>
          <w:rPr>
            <w:noProof/>
            <w:webHidden/>
          </w:rPr>
          <w:t>5</w:t>
        </w:r>
        <w:r>
          <w:rPr>
            <w:noProof/>
            <w:webHidden/>
          </w:rPr>
          <w:fldChar w:fldCharType="end"/>
        </w:r>
      </w:hyperlink>
    </w:p>
    <w:p w:rsidR="00AB020B" w:rsidRDefault="00AB020B">
      <w:pPr>
        <w:pStyle w:val="Sumrio2"/>
        <w:tabs>
          <w:tab w:val="left" w:pos="1540"/>
          <w:tab w:val="right" w:leader="dot" w:pos="8494"/>
        </w:tabs>
        <w:rPr>
          <w:rFonts w:eastAsiaTheme="minorEastAsia"/>
          <w:b w:val="0"/>
          <w:bCs w:val="0"/>
          <w:noProof/>
          <w:sz w:val="22"/>
          <w:szCs w:val="22"/>
          <w:lang w:eastAsia="pt-BR"/>
        </w:rPr>
      </w:pPr>
      <w:hyperlink w:anchor="_Toc468993229" w:history="1">
        <w:r w:rsidRPr="00773E68">
          <w:rPr>
            <w:rStyle w:val="Hyperlink"/>
            <w:noProof/>
          </w:rPr>
          <w:t>2.1</w:t>
        </w:r>
        <w:r>
          <w:rPr>
            <w:rFonts w:eastAsiaTheme="minorEastAsia"/>
            <w:b w:val="0"/>
            <w:bCs w:val="0"/>
            <w:noProof/>
            <w:sz w:val="22"/>
            <w:szCs w:val="22"/>
            <w:lang w:eastAsia="pt-BR"/>
          </w:rPr>
          <w:tab/>
        </w:r>
        <w:r w:rsidRPr="00773E68">
          <w:rPr>
            <w:rStyle w:val="Hyperlink"/>
            <w:noProof/>
          </w:rPr>
          <w:t>Acesso às funcionalidades</w:t>
        </w:r>
        <w:r>
          <w:rPr>
            <w:noProof/>
            <w:webHidden/>
          </w:rPr>
          <w:tab/>
        </w:r>
        <w:r>
          <w:rPr>
            <w:noProof/>
            <w:webHidden/>
          </w:rPr>
          <w:fldChar w:fldCharType="begin"/>
        </w:r>
        <w:r>
          <w:rPr>
            <w:noProof/>
            <w:webHidden/>
          </w:rPr>
          <w:instrText xml:space="preserve"> PAGEREF _Toc468993229 \h </w:instrText>
        </w:r>
        <w:r>
          <w:rPr>
            <w:noProof/>
            <w:webHidden/>
          </w:rPr>
        </w:r>
        <w:r>
          <w:rPr>
            <w:noProof/>
            <w:webHidden/>
          </w:rPr>
          <w:fldChar w:fldCharType="separate"/>
        </w:r>
        <w:r>
          <w:rPr>
            <w:noProof/>
            <w:webHidden/>
          </w:rPr>
          <w:t>5</w:t>
        </w:r>
        <w:r>
          <w:rPr>
            <w:noProof/>
            <w:webHidden/>
          </w:rPr>
          <w:fldChar w:fldCharType="end"/>
        </w:r>
      </w:hyperlink>
    </w:p>
    <w:p w:rsidR="00AB020B" w:rsidRDefault="00AB020B">
      <w:pPr>
        <w:pStyle w:val="Sumrio2"/>
        <w:tabs>
          <w:tab w:val="left" w:pos="1540"/>
          <w:tab w:val="right" w:leader="dot" w:pos="8494"/>
        </w:tabs>
        <w:rPr>
          <w:rFonts w:eastAsiaTheme="minorEastAsia"/>
          <w:b w:val="0"/>
          <w:bCs w:val="0"/>
          <w:noProof/>
          <w:sz w:val="22"/>
          <w:szCs w:val="22"/>
          <w:lang w:eastAsia="pt-BR"/>
        </w:rPr>
      </w:pPr>
      <w:hyperlink w:anchor="_Toc468993230" w:history="1">
        <w:r w:rsidRPr="00773E68">
          <w:rPr>
            <w:rStyle w:val="Hyperlink"/>
            <w:noProof/>
          </w:rPr>
          <w:t>2.2</w:t>
        </w:r>
        <w:r>
          <w:rPr>
            <w:rFonts w:eastAsiaTheme="minorEastAsia"/>
            <w:b w:val="0"/>
            <w:bCs w:val="0"/>
            <w:noProof/>
            <w:sz w:val="22"/>
            <w:szCs w:val="22"/>
            <w:lang w:eastAsia="pt-BR"/>
          </w:rPr>
          <w:tab/>
        </w:r>
        <w:r w:rsidRPr="00773E68">
          <w:rPr>
            <w:rStyle w:val="Hyperlink"/>
            <w:noProof/>
          </w:rPr>
          <w:t>Gestão dos Setores</w:t>
        </w:r>
        <w:r>
          <w:rPr>
            <w:noProof/>
            <w:webHidden/>
          </w:rPr>
          <w:tab/>
        </w:r>
        <w:r>
          <w:rPr>
            <w:noProof/>
            <w:webHidden/>
          </w:rPr>
          <w:fldChar w:fldCharType="begin"/>
        </w:r>
        <w:r>
          <w:rPr>
            <w:noProof/>
            <w:webHidden/>
          </w:rPr>
          <w:instrText xml:space="preserve"> PAGEREF _Toc468993230 \h </w:instrText>
        </w:r>
        <w:r>
          <w:rPr>
            <w:noProof/>
            <w:webHidden/>
          </w:rPr>
        </w:r>
        <w:r>
          <w:rPr>
            <w:noProof/>
            <w:webHidden/>
          </w:rPr>
          <w:fldChar w:fldCharType="separate"/>
        </w:r>
        <w:r>
          <w:rPr>
            <w:noProof/>
            <w:webHidden/>
          </w:rPr>
          <w:t>5</w:t>
        </w:r>
        <w:r>
          <w:rPr>
            <w:noProof/>
            <w:webHidden/>
          </w:rPr>
          <w:fldChar w:fldCharType="end"/>
        </w:r>
      </w:hyperlink>
    </w:p>
    <w:p w:rsidR="00AB020B" w:rsidRDefault="00AB020B">
      <w:pPr>
        <w:pStyle w:val="Sumrio3"/>
        <w:tabs>
          <w:tab w:val="left" w:pos="1696"/>
          <w:tab w:val="right" w:leader="dot" w:pos="8494"/>
        </w:tabs>
        <w:rPr>
          <w:rFonts w:eastAsiaTheme="minorEastAsia"/>
          <w:noProof/>
          <w:sz w:val="22"/>
          <w:szCs w:val="22"/>
          <w:lang w:eastAsia="pt-BR"/>
        </w:rPr>
      </w:pPr>
      <w:hyperlink w:anchor="_Toc468993231" w:history="1">
        <w:r w:rsidRPr="00773E68">
          <w:rPr>
            <w:rStyle w:val="Hyperlink"/>
            <w:noProof/>
          </w:rPr>
          <w:t>2.2.1</w:t>
        </w:r>
        <w:r>
          <w:rPr>
            <w:rFonts w:eastAsiaTheme="minorEastAsia"/>
            <w:noProof/>
            <w:sz w:val="22"/>
            <w:szCs w:val="22"/>
            <w:lang w:eastAsia="pt-BR"/>
          </w:rPr>
          <w:tab/>
        </w:r>
        <w:r w:rsidRPr="00773E68">
          <w:rPr>
            <w:rStyle w:val="Hyperlink"/>
            <w:noProof/>
          </w:rPr>
          <w:t>Lotações</w:t>
        </w:r>
        <w:r>
          <w:rPr>
            <w:noProof/>
            <w:webHidden/>
          </w:rPr>
          <w:tab/>
        </w:r>
        <w:r>
          <w:rPr>
            <w:noProof/>
            <w:webHidden/>
          </w:rPr>
          <w:fldChar w:fldCharType="begin"/>
        </w:r>
        <w:r>
          <w:rPr>
            <w:noProof/>
            <w:webHidden/>
          </w:rPr>
          <w:instrText xml:space="preserve"> PAGEREF _Toc468993231 \h </w:instrText>
        </w:r>
        <w:r>
          <w:rPr>
            <w:noProof/>
            <w:webHidden/>
          </w:rPr>
        </w:r>
        <w:r>
          <w:rPr>
            <w:noProof/>
            <w:webHidden/>
          </w:rPr>
          <w:fldChar w:fldCharType="separate"/>
        </w:r>
        <w:r>
          <w:rPr>
            <w:noProof/>
            <w:webHidden/>
          </w:rPr>
          <w:t>7</w:t>
        </w:r>
        <w:r>
          <w:rPr>
            <w:noProof/>
            <w:webHidden/>
          </w:rPr>
          <w:fldChar w:fldCharType="end"/>
        </w:r>
      </w:hyperlink>
    </w:p>
    <w:p w:rsidR="00AB020B" w:rsidRDefault="00AB020B">
      <w:pPr>
        <w:pStyle w:val="Sumrio3"/>
        <w:tabs>
          <w:tab w:val="left" w:pos="1696"/>
          <w:tab w:val="right" w:leader="dot" w:pos="8494"/>
        </w:tabs>
        <w:rPr>
          <w:rFonts w:eastAsiaTheme="minorEastAsia"/>
          <w:noProof/>
          <w:sz w:val="22"/>
          <w:szCs w:val="22"/>
          <w:lang w:eastAsia="pt-BR"/>
        </w:rPr>
      </w:pPr>
      <w:hyperlink w:anchor="_Toc468993232" w:history="1">
        <w:r w:rsidRPr="00773E68">
          <w:rPr>
            <w:rStyle w:val="Hyperlink"/>
            <w:noProof/>
          </w:rPr>
          <w:t>2.2.2</w:t>
        </w:r>
        <w:r>
          <w:rPr>
            <w:rFonts w:eastAsiaTheme="minorEastAsia"/>
            <w:noProof/>
            <w:sz w:val="22"/>
            <w:szCs w:val="22"/>
            <w:lang w:eastAsia="pt-BR"/>
          </w:rPr>
          <w:tab/>
        </w:r>
        <w:r w:rsidRPr="00773E68">
          <w:rPr>
            <w:rStyle w:val="Hyperlink"/>
            <w:noProof/>
          </w:rPr>
          <w:t>Localizadores</w:t>
        </w:r>
        <w:r>
          <w:rPr>
            <w:noProof/>
            <w:webHidden/>
          </w:rPr>
          <w:tab/>
        </w:r>
        <w:r>
          <w:rPr>
            <w:noProof/>
            <w:webHidden/>
          </w:rPr>
          <w:fldChar w:fldCharType="begin"/>
        </w:r>
        <w:r>
          <w:rPr>
            <w:noProof/>
            <w:webHidden/>
          </w:rPr>
          <w:instrText xml:space="preserve"> PAGEREF _Toc468993232 \h </w:instrText>
        </w:r>
        <w:r>
          <w:rPr>
            <w:noProof/>
            <w:webHidden/>
          </w:rPr>
        </w:r>
        <w:r>
          <w:rPr>
            <w:noProof/>
            <w:webHidden/>
          </w:rPr>
          <w:fldChar w:fldCharType="separate"/>
        </w:r>
        <w:r>
          <w:rPr>
            <w:noProof/>
            <w:webHidden/>
          </w:rPr>
          <w:t>9</w:t>
        </w:r>
        <w:r>
          <w:rPr>
            <w:noProof/>
            <w:webHidden/>
          </w:rPr>
          <w:fldChar w:fldCharType="end"/>
        </w:r>
      </w:hyperlink>
    </w:p>
    <w:p w:rsidR="00AB020B" w:rsidRDefault="00AB020B">
      <w:pPr>
        <w:pStyle w:val="Sumrio3"/>
        <w:tabs>
          <w:tab w:val="left" w:pos="1696"/>
          <w:tab w:val="right" w:leader="dot" w:pos="8494"/>
        </w:tabs>
        <w:rPr>
          <w:rFonts w:eastAsiaTheme="minorEastAsia"/>
          <w:noProof/>
          <w:sz w:val="22"/>
          <w:szCs w:val="22"/>
          <w:lang w:eastAsia="pt-BR"/>
        </w:rPr>
      </w:pPr>
      <w:hyperlink w:anchor="_Toc468993233" w:history="1">
        <w:r w:rsidRPr="00773E68">
          <w:rPr>
            <w:rStyle w:val="Hyperlink"/>
            <w:noProof/>
          </w:rPr>
          <w:t>2.2.3</w:t>
        </w:r>
        <w:r>
          <w:rPr>
            <w:rFonts w:eastAsiaTheme="minorEastAsia"/>
            <w:noProof/>
            <w:sz w:val="22"/>
            <w:szCs w:val="22"/>
            <w:lang w:eastAsia="pt-BR"/>
          </w:rPr>
          <w:tab/>
        </w:r>
        <w:r w:rsidRPr="00773E68">
          <w:rPr>
            <w:rStyle w:val="Hyperlink"/>
            <w:noProof/>
          </w:rPr>
          <w:t>Números de Documentos</w:t>
        </w:r>
        <w:r>
          <w:rPr>
            <w:noProof/>
            <w:webHidden/>
          </w:rPr>
          <w:tab/>
        </w:r>
        <w:r>
          <w:rPr>
            <w:noProof/>
            <w:webHidden/>
          </w:rPr>
          <w:fldChar w:fldCharType="begin"/>
        </w:r>
        <w:r>
          <w:rPr>
            <w:noProof/>
            <w:webHidden/>
          </w:rPr>
          <w:instrText xml:space="preserve"> PAGEREF _Toc468993233 \h </w:instrText>
        </w:r>
        <w:r>
          <w:rPr>
            <w:noProof/>
            <w:webHidden/>
          </w:rPr>
        </w:r>
        <w:r>
          <w:rPr>
            <w:noProof/>
            <w:webHidden/>
          </w:rPr>
          <w:fldChar w:fldCharType="separate"/>
        </w:r>
        <w:r>
          <w:rPr>
            <w:noProof/>
            <w:webHidden/>
          </w:rPr>
          <w:t>10</w:t>
        </w:r>
        <w:r>
          <w:rPr>
            <w:noProof/>
            <w:webHidden/>
          </w:rPr>
          <w:fldChar w:fldCharType="end"/>
        </w:r>
      </w:hyperlink>
    </w:p>
    <w:p w:rsidR="00AB020B" w:rsidRDefault="00AB020B">
      <w:pPr>
        <w:pStyle w:val="Sumrio2"/>
        <w:tabs>
          <w:tab w:val="left" w:pos="1540"/>
          <w:tab w:val="right" w:leader="dot" w:pos="8494"/>
        </w:tabs>
        <w:rPr>
          <w:rFonts w:eastAsiaTheme="minorEastAsia"/>
          <w:b w:val="0"/>
          <w:bCs w:val="0"/>
          <w:noProof/>
          <w:sz w:val="22"/>
          <w:szCs w:val="22"/>
          <w:lang w:eastAsia="pt-BR"/>
        </w:rPr>
      </w:pPr>
      <w:hyperlink w:anchor="_Toc468993234" w:history="1">
        <w:r w:rsidRPr="00773E68">
          <w:rPr>
            <w:rStyle w:val="Hyperlink"/>
            <w:noProof/>
          </w:rPr>
          <w:t>2.3</w:t>
        </w:r>
        <w:r>
          <w:rPr>
            <w:rFonts w:eastAsiaTheme="minorEastAsia"/>
            <w:b w:val="0"/>
            <w:bCs w:val="0"/>
            <w:noProof/>
            <w:sz w:val="22"/>
            <w:szCs w:val="22"/>
            <w:lang w:eastAsia="pt-BR"/>
          </w:rPr>
          <w:tab/>
        </w:r>
        <w:r w:rsidRPr="00773E68">
          <w:rPr>
            <w:rStyle w:val="Hyperlink"/>
            <w:noProof/>
          </w:rPr>
          <w:t>Gestão dos Usuários</w:t>
        </w:r>
        <w:r>
          <w:rPr>
            <w:noProof/>
            <w:webHidden/>
          </w:rPr>
          <w:tab/>
        </w:r>
        <w:r>
          <w:rPr>
            <w:noProof/>
            <w:webHidden/>
          </w:rPr>
          <w:fldChar w:fldCharType="begin"/>
        </w:r>
        <w:r>
          <w:rPr>
            <w:noProof/>
            <w:webHidden/>
          </w:rPr>
          <w:instrText xml:space="preserve"> PAGEREF _Toc468993234 \h </w:instrText>
        </w:r>
        <w:r>
          <w:rPr>
            <w:noProof/>
            <w:webHidden/>
          </w:rPr>
        </w:r>
        <w:r>
          <w:rPr>
            <w:noProof/>
            <w:webHidden/>
          </w:rPr>
          <w:fldChar w:fldCharType="separate"/>
        </w:r>
        <w:r>
          <w:rPr>
            <w:noProof/>
            <w:webHidden/>
          </w:rPr>
          <w:t>10</w:t>
        </w:r>
        <w:r>
          <w:rPr>
            <w:noProof/>
            <w:webHidden/>
          </w:rPr>
          <w:fldChar w:fldCharType="end"/>
        </w:r>
      </w:hyperlink>
    </w:p>
    <w:p w:rsidR="00AB020B" w:rsidRDefault="00AB020B">
      <w:pPr>
        <w:pStyle w:val="Sumrio3"/>
        <w:tabs>
          <w:tab w:val="left" w:pos="1696"/>
          <w:tab w:val="right" w:leader="dot" w:pos="8494"/>
        </w:tabs>
        <w:rPr>
          <w:rFonts w:eastAsiaTheme="minorEastAsia"/>
          <w:noProof/>
          <w:sz w:val="22"/>
          <w:szCs w:val="22"/>
          <w:lang w:eastAsia="pt-BR"/>
        </w:rPr>
      </w:pPr>
      <w:hyperlink w:anchor="_Toc468993235" w:history="1">
        <w:r w:rsidRPr="00773E68">
          <w:rPr>
            <w:rStyle w:val="Hyperlink"/>
            <w:noProof/>
          </w:rPr>
          <w:t>2.3.1</w:t>
        </w:r>
        <w:r>
          <w:rPr>
            <w:rFonts w:eastAsiaTheme="minorEastAsia"/>
            <w:noProof/>
            <w:sz w:val="22"/>
            <w:szCs w:val="22"/>
            <w:lang w:eastAsia="pt-BR"/>
          </w:rPr>
          <w:tab/>
        </w:r>
        <w:r w:rsidRPr="00773E68">
          <w:rPr>
            <w:rStyle w:val="Hyperlink"/>
            <w:noProof/>
          </w:rPr>
          <w:t>Perfis</w:t>
        </w:r>
        <w:r>
          <w:rPr>
            <w:noProof/>
            <w:webHidden/>
          </w:rPr>
          <w:tab/>
        </w:r>
        <w:r>
          <w:rPr>
            <w:noProof/>
            <w:webHidden/>
          </w:rPr>
          <w:fldChar w:fldCharType="begin"/>
        </w:r>
        <w:r>
          <w:rPr>
            <w:noProof/>
            <w:webHidden/>
          </w:rPr>
          <w:instrText xml:space="preserve"> PAGEREF _Toc468993235 \h </w:instrText>
        </w:r>
        <w:r>
          <w:rPr>
            <w:noProof/>
            <w:webHidden/>
          </w:rPr>
        </w:r>
        <w:r>
          <w:rPr>
            <w:noProof/>
            <w:webHidden/>
          </w:rPr>
          <w:fldChar w:fldCharType="separate"/>
        </w:r>
        <w:r>
          <w:rPr>
            <w:noProof/>
            <w:webHidden/>
          </w:rPr>
          <w:t>12</w:t>
        </w:r>
        <w:r>
          <w:rPr>
            <w:noProof/>
            <w:webHidden/>
          </w:rPr>
          <w:fldChar w:fldCharType="end"/>
        </w:r>
      </w:hyperlink>
    </w:p>
    <w:p w:rsidR="00AB020B" w:rsidRDefault="00AB020B">
      <w:pPr>
        <w:pStyle w:val="Sumrio3"/>
        <w:tabs>
          <w:tab w:val="left" w:pos="1696"/>
          <w:tab w:val="right" w:leader="dot" w:pos="8494"/>
        </w:tabs>
        <w:rPr>
          <w:rFonts w:eastAsiaTheme="minorEastAsia"/>
          <w:noProof/>
          <w:sz w:val="22"/>
          <w:szCs w:val="22"/>
          <w:lang w:eastAsia="pt-BR"/>
        </w:rPr>
      </w:pPr>
      <w:hyperlink w:anchor="_Toc468993236" w:history="1">
        <w:r w:rsidRPr="00773E68">
          <w:rPr>
            <w:rStyle w:val="Hyperlink"/>
            <w:noProof/>
          </w:rPr>
          <w:t>2.3.2</w:t>
        </w:r>
        <w:r>
          <w:rPr>
            <w:rFonts w:eastAsiaTheme="minorEastAsia"/>
            <w:noProof/>
            <w:sz w:val="22"/>
            <w:szCs w:val="22"/>
            <w:lang w:eastAsia="pt-BR"/>
          </w:rPr>
          <w:tab/>
        </w:r>
        <w:r w:rsidRPr="00773E68">
          <w:rPr>
            <w:rStyle w:val="Hyperlink"/>
            <w:noProof/>
          </w:rPr>
          <w:t>Nível de Acesso</w:t>
        </w:r>
        <w:r>
          <w:rPr>
            <w:noProof/>
            <w:webHidden/>
          </w:rPr>
          <w:tab/>
        </w:r>
        <w:r>
          <w:rPr>
            <w:noProof/>
            <w:webHidden/>
          </w:rPr>
          <w:fldChar w:fldCharType="begin"/>
        </w:r>
        <w:r>
          <w:rPr>
            <w:noProof/>
            <w:webHidden/>
          </w:rPr>
          <w:instrText xml:space="preserve"> PAGEREF _Toc468993236 \h </w:instrText>
        </w:r>
        <w:r>
          <w:rPr>
            <w:noProof/>
            <w:webHidden/>
          </w:rPr>
        </w:r>
        <w:r>
          <w:rPr>
            <w:noProof/>
            <w:webHidden/>
          </w:rPr>
          <w:fldChar w:fldCharType="separate"/>
        </w:r>
        <w:r>
          <w:rPr>
            <w:noProof/>
            <w:webHidden/>
          </w:rPr>
          <w:t>13</w:t>
        </w:r>
        <w:r>
          <w:rPr>
            <w:noProof/>
            <w:webHidden/>
          </w:rPr>
          <w:fldChar w:fldCharType="end"/>
        </w:r>
      </w:hyperlink>
    </w:p>
    <w:p w:rsidR="00AB020B" w:rsidRDefault="00AB020B">
      <w:pPr>
        <w:pStyle w:val="Sumrio3"/>
        <w:tabs>
          <w:tab w:val="left" w:pos="1696"/>
          <w:tab w:val="right" w:leader="dot" w:pos="8494"/>
        </w:tabs>
        <w:rPr>
          <w:rFonts w:eastAsiaTheme="minorEastAsia"/>
          <w:noProof/>
          <w:sz w:val="22"/>
          <w:szCs w:val="22"/>
          <w:lang w:eastAsia="pt-BR"/>
        </w:rPr>
      </w:pPr>
      <w:hyperlink w:anchor="_Toc468993237" w:history="1">
        <w:r w:rsidRPr="00773E68">
          <w:rPr>
            <w:rStyle w:val="Hyperlink"/>
            <w:noProof/>
          </w:rPr>
          <w:t>2.3.3</w:t>
        </w:r>
        <w:r>
          <w:rPr>
            <w:rFonts w:eastAsiaTheme="minorEastAsia"/>
            <w:noProof/>
            <w:sz w:val="22"/>
            <w:szCs w:val="22"/>
            <w:lang w:eastAsia="pt-BR"/>
          </w:rPr>
          <w:tab/>
        </w:r>
        <w:r w:rsidRPr="00773E68">
          <w:rPr>
            <w:rStyle w:val="Hyperlink"/>
            <w:noProof/>
          </w:rPr>
          <w:t>Lotações</w:t>
        </w:r>
        <w:r>
          <w:rPr>
            <w:noProof/>
            <w:webHidden/>
          </w:rPr>
          <w:tab/>
        </w:r>
        <w:r>
          <w:rPr>
            <w:noProof/>
            <w:webHidden/>
          </w:rPr>
          <w:fldChar w:fldCharType="begin"/>
        </w:r>
        <w:r>
          <w:rPr>
            <w:noProof/>
            <w:webHidden/>
          </w:rPr>
          <w:instrText xml:space="preserve"> PAGEREF _Toc468993237 \h </w:instrText>
        </w:r>
        <w:r>
          <w:rPr>
            <w:noProof/>
            <w:webHidden/>
          </w:rPr>
        </w:r>
        <w:r>
          <w:rPr>
            <w:noProof/>
            <w:webHidden/>
          </w:rPr>
          <w:fldChar w:fldCharType="separate"/>
        </w:r>
        <w:r>
          <w:rPr>
            <w:noProof/>
            <w:webHidden/>
          </w:rPr>
          <w:t>15</w:t>
        </w:r>
        <w:r>
          <w:rPr>
            <w:noProof/>
            <w:webHidden/>
          </w:rPr>
          <w:fldChar w:fldCharType="end"/>
        </w:r>
      </w:hyperlink>
    </w:p>
    <w:p w:rsidR="00AB020B" w:rsidRDefault="00AB020B">
      <w:pPr>
        <w:pStyle w:val="Sumrio3"/>
        <w:tabs>
          <w:tab w:val="left" w:pos="1696"/>
          <w:tab w:val="right" w:leader="dot" w:pos="8494"/>
        </w:tabs>
        <w:rPr>
          <w:rFonts w:eastAsiaTheme="minorEastAsia"/>
          <w:noProof/>
          <w:sz w:val="22"/>
          <w:szCs w:val="22"/>
          <w:lang w:eastAsia="pt-BR"/>
        </w:rPr>
      </w:pPr>
      <w:hyperlink w:anchor="_Toc468993238" w:history="1">
        <w:r w:rsidRPr="00773E68">
          <w:rPr>
            <w:rStyle w:val="Hyperlink"/>
            <w:noProof/>
          </w:rPr>
          <w:t>2.3.4</w:t>
        </w:r>
        <w:r>
          <w:rPr>
            <w:rFonts w:eastAsiaTheme="minorEastAsia"/>
            <w:noProof/>
            <w:sz w:val="22"/>
            <w:szCs w:val="22"/>
            <w:lang w:eastAsia="pt-BR"/>
          </w:rPr>
          <w:tab/>
        </w:r>
        <w:r w:rsidRPr="00773E68">
          <w:rPr>
            <w:rStyle w:val="Hyperlink"/>
            <w:noProof/>
          </w:rPr>
          <w:t>Afastamentos</w:t>
        </w:r>
        <w:r>
          <w:rPr>
            <w:noProof/>
            <w:webHidden/>
          </w:rPr>
          <w:tab/>
        </w:r>
        <w:r>
          <w:rPr>
            <w:noProof/>
            <w:webHidden/>
          </w:rPr>
          <w:fldChar w:fldCharType="begin"/>
        </w:r>
        <w:r>
          <w:rPr>
            <w:noProof/>
            <w:webHidden/>
          </w:rPr>
          <w:instrText xml:space="preserve"> PAGEREF _Toc468993238 \h </w:instrText>
        </w:r>
        <w:r>
          <w:rPr>
            <w:noProof/>
            <w:webHidden/>
          </w:rPr>
        </w:r>
        <w:r>
          <w:rPr>
            <w:noProof/>
            <w:webHidden/>
          </w:rPr>
          <w:fldChar w:fldCharType="separate"/>
        </w:r>
        <w:r>
          <w:rPr>
            <w:noProof/>
            <w:webHidden/>
          </w:rPr>
          <w:t>16</w:t>
        </w:r>
        <w:r>
          <w:rPr>
            <w:noProof/>
            <w:webHidden/>
          </w:rPr>
          <w:fldChar w:fldCharType="end"/>
        </w:r>
      </w:hyperlink>
    </w:p>
    <w:p w:rsidR="00AB020B" w:rsidRDefault="00AB020B">
      <w:pPr>
        <w:pStyle w:val="Sumrio2"/>
        <w:tabs>
          <w:tab w:val="left" w:pos="1540"/>
          <w:tab w:val="right" w:leader="dot" w:pos="8494"/>
        </w:tabs>
        <w:rPr>
          <w:rFonts w:eastAsiaTheme="minorEastAsia"/>
          <w:b w:val="0"/>
          <w:bCs w:val="0"/>
          <w:noProof/>
          <w:sz w:val="22"/>
          <w:szCs w:val="22"/>
          <w:lang w:eastAsia="pt-BR"/>
        </w:rPr>
      </w:pPr>
      <w:hyperlink w:anchor="_Toc468993239" w:history="1">
        <w:r w:rsidRPr="00773E68">
          <w:rPr>
            <w:rStyle w:val="Hyperlink"/>
            <w:noProof/>
          </w:rPr>
          <w:t>2.4</w:t>
        </w:r>
        <w:r>
          <w:rPr>
            <w:rFonts w:eastAsiaTheme="minorEastAsia"/>
            <w:b w:val="0"/>
            <w:bCs w:val="0"/>
            <w:noProof/>
            <w:sz w:val="22"/>
            <w:szCs w:val="22"/>
            <w:lang w:eastAsia="pt-BR"/>
          </w:rPr>
          <w:tab/>
        </w:r>
        <w:r w:rsidRPr="00773E68">
          <w:rPr>
            <w:rStyle w:val="Hyperlink"/>
            <w:noProof/>
          </w:rPr>
          <w:t>Competências</w:t>
        </w:r>
        <w:r>
          <w:rPr>
            <w:noProof/>
            <w:webHidden/>
          </w:rPr>
          <w:tab/>
        </w:r>
        <w:r>
          <w:rPr>
            <w:noProof/>
            <w:webHidden/>
          </w:rPr>
          <w:fldChar w:fldCharType="begin"/>
        </w:r>
        <w:r>
          <w:rPr>
            <w:noProof/>
            <w:webHidden/>
          </w:rPr>
          <w:instrText xml:space="preserve"> PAGEREF _Toc468993239 \h </w:instrText>
        </w:r>
        <w:r>
          <w:rPr>
            <w:noProof/>
            <w:webHidden/>
          </w:rPr>
        </w:r>
        <w:r>
          <w:rPr>
            <w:noProof/>
            <w:webHidden/>
          </w:rPr>
          <w:fldChar w:fldCharType="separate"/>
        </w:r>
        <w:r>
          <w:rPr>
            <w:noProof/>
            <w:webHidden/>
          </w:rPr>
          <w:t>17</w:t>
        </w:r>
        <w:r>
          <w:rPr>
            <w:noProof/>
            <w:webHidden/>
          </w:rPr>
          <w:fldChar w:fldCharType="end"/>
        </w:r>
      </w:hyperlink>
    </w:p>
    <w:p w:rsidR="00AB020B" w:rsidRDefault="00AB020B">
      <w:pPr>
        <w:pStyle w:val="Sumrio2"/>
        <w:tabs>
          <w:tab w:val="left" w:pos="1540"/>
          <w:tab w:val="right" w:leader="dot" w:pos="8494"/>
        </w:tabs>
        <w:rPr>
          <w:rFonts w:eastAsiaTheme="minorEastAsia"/>
          <w:b w:val="0"/>
          <w:bCs w:val="0"/>
          <w:noProof/>
          <w:sz w:val="22"/>
          <w:szCs w:val="22"/>
          <w:lang w:eastAsia="pt-BR"/>
        </w:rPr>
      </w:pPr>
      <w:hyperlink w:anchor="_Toc468993240" w:history="1">
        <w:r w:rsidRPr="00773E68">
          <w:rPr>
            <w:rStyle w:val="Hyperlink"/>
            <w:noProof/>
          </w:rPr>
          <w:t>2.5</w:t>
        </w:r>
        <w:r>
          <w:rPr>
            <w:rFonts w:eastAsiaTheme="minorEastAsia"/>
            <w:b w:val="0"/>
            <w:bCs w:val="0"/>
            <w:noProof/>
            <w:sz w:val="22"/>
            <w:szCs w:val="22"/>
            <w:lang w:eastAsia="pt-BR"/>
          </w:rPr>
          <w:tab/>
        </w:r>
        <w:r w:rsidRPr="00773E68">
          <w:rPr>
            <w:rStyle w:val="Hyperlink"/>
            <w:noProof/>
          </w:rPr>
          <w:t>Exceções de Competência</w:t>
        </w:r>
        <w:r>
          <w:rPr>
            <w:noProof/>
            <w:webHidden/>
          </w:rPr>
          <w:tab/>
        </w:r>
        <w:r>
          <w:rPr>
            <w:noProof/>
            <w:webHidden/>
          </w:rPr>
          <w:fldChar w:fldCharType="begin"/>
        </w:r>
        <w:r>
          <w:rPr>
            <w:noProof/>
            <w:webHidden/>
          </w:rPr>
          <w:instrText xml:space="preserve"> PAGEREF _Toc468993240 \h </w:instrText>
        </w:r>
        <w:r>
          <w:rPr>
            <w:noProof/>
            <w:webHidden/>
          </w:rPr>
        </w:r>
        <w:r>
          <w:rPr>
            <w:noProof/>
            <w:webHidden/>
          </w:rPr>
          <w:fldChar w:fldCharType="separate"/>
        </w:r>
        <w:r>
          <w:rPr>
            <w:noProof/>
            <w:webHidden/>
          </w:rPr>
          <w:t>17</w:t>
        </w:r>
        <w:r>
          <w:rPr>
            <w:noProof/>
            <w:webHidden/>
          </w:rPr>
          <w:fldChar w:fldCharType="end"/>
        </w:r>
      </w:hyperlink>
    </w:p>
    <w:p w:rsidR="00AB020B" w:rsidRDefault="00AB020B">
      <w:pPr>
        <w:pStyle w:val="Sumrio2"/>
        <w:tabs>
          <w:tab w:val="left" w:pos="1540"/>
          <w:tab w:val="right" w:leader="dot" w:pos="8494"/>
        </w:tabs>
        <w:rPr>
          <w:rFonts w:eastAsiaTheme="minorEastAsia"/>
          <w:b w:val="0"/>
          <w:bCs w:val="0"/>
          <w:noProof/>
          <w:sz w:val="22"/>
          <w:szCs w:val="22"/>
          <w:lang w:eastAsia="pt-BR"/>
        </w:rPr>
      </w:pPr>
      <w:hyperlink w:anchor="_Toc468993241" w:history="1">
        <w:r w:rsidRPr="00773E68">
          <w:rPr>
            <w:rStyle w:val="Hyperlink"/>
            <w:noProof/>
          </w:rPr>
          <w:t>2.6</w:t>
        </w:r>
        <w:r>
          <w:rPr>
            <w:rFonts w:eastAsiaTheme="minorEastAsia"/>
            <w:b w:val="0"/>
            <w:bCs w:val="0"/>
            <w:noProof/>
            <w:sz w:val="22"/>
            <w:szCs w:val="22"/>
            <w:lang w:eastAsia="pt-BR"/>
          </w:rPr>
          <w:tab/>
        </w:r>
        <w:r w:rsidRPr="00773E68">
          <w:rPr>
            <w:rStyle w:val="Hyperlink"/>
            <w:noProof/>
          </w:rPr>
          <w:t>Avocações</w:t>
        </w:r>
        <w:r>
          <w:rPr>
            <w:noProof/>
            <w:webHidden/>
          </w:rPr>
          <w:tab/>
        </w:r>
        <w:r>
          <w:rPr>
            <w:noProof/>
            <w:webHidden/>
          </w:rPr>
          <w:fldChar w:fldCharType="begin"/>
        </w:r>
        <w:r>
          <w:rPr>
            <w:noProof/>
            <w:webHidden/>
          </w:rPr>
          <w:instrText xml:space="preserve"> PAGEREF _Toc468993241 \h </w:instrText>
        </w:r>
        <w:r>
          <w:rPr>
            <w:noProof/>
            <w:webHidden/>
          </w:rPr>
        </w:r>
        <w:r>
          <w:rPr>
            <w:noProof/>
            <w:webHidden/>
          </w:rPr>
          <w:fldChar w:fldCharType="separate"/>
        </w:r>
        <w:r>
          <w:rPr>
            <w:noProof/>
            <w:webHidden/>
          </w:rPr>
          <w:t>18</w:t>
        </w:r>
        <w:r>
          <w:rPr>
            <w:noProof/>
            <w:webHidden/>
          </w:rPr>
          <w:fldChar w:fldCharType="end"/>
        </w:r>
      </w:hyperlink>
    </w:p>
    <w:p w:rsidR="00AB020B" w:rsidRDefault="00AB020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68993242" w:history="1">
        <w:r w:rsidRPr="00773E68">
          <w:rPr>
            <w:rStyle w:val="Hyperlink"/>
            <w:noProof/>
          </w:rPr>
          <w:t>3</w:t>
        </w:r>
        <w:r>
          <w:rPr>
            <w:rFonts w:asciiTheme="minorHAnsi" w:eastAsiaTheme="minorEastAsia" w:hAnsiTheme="minorHAnsi"/>
            <w:b w:val="0"/>
            <w:bCs w:val="0"/>
            <w:caps w:val="0"/>
            <w:noProof/>
            <w:sz w:val="22"/>
            <w:szCs w:val="22"/>
            <w:lang w:eastAsia="pt-BR"/>
          </w:rPr>
          <w:tab/>
        </w:r>
        <w:r w:rsidRPr="00773E68">
          <w:rPr>
            <w:rStyle w:val="Hyperlink"/>
            <w:noProof/>
          </w:rPr>
          <w:t>CONCLUSÃO</w:t>
        </w:r>
        <w:r>
          <w:rPr>
            <w:noProof/>
            <w:webHidden/>
          </w:rPr>
          <w:tab/>
        </w:r>
        <w:r>
          <w:rPr>
            <w:noProof/>
            <w:webHidden/>
          </w:rPr>
          <w:fldChar w:fldCharType="begin"/>
        </w:r>
        <w:r>
          <w:rPr>
            <w:noProof/>
            <w:webHidden/>
          </w:rPr>
          <w:instrText xml:space="preserve"> PAGEREF _Toc468993242 \h </w:instrText>
        </w:r>
        <w:r>
          <w:rPr>
            <w:noProof/>
            <w:webHidden/>
          </w:rPr>
        </w:r>
        <w:r>
          <w:rPr>
            <w:noProof/>
            <w:webHidden/>
          </w:rPr>
          <w:fldChar w:fldCharType="separate"/>
        </w:r>
        <w:r>
          <w:rPr>
            <w:noProof/>
            <w:webHidden/>
          </w:rPr>
          <w:t>19</w:t>
        </w:r>
        <w:r>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EF137D" w:rsidRDefault="00DD7E90">
      <w:pPr>
        <w:pStyle w:val="Ttulo1"/>
      </w:pPr>
      <w:bookmarkStart w:id="2" w:name="_Toc468993224"/>
      <w:r>
        <w:lastRenderedPageBreak/>
        <w:t>INTRODUÇÃO</w:t>
      </w:r>
      <w:bookmarkEnd w:id="0"/>
      <w:bookmarkEnd w:id="1"/>
      <w:bookmarkEnd w:id="2"/>
    </w:p>
    <w:p w:rsidR="00EF137D" w:rsidRDefault="00DD7E90">
      <w:pPr>
        <w:pStyle w:val="Ttulo2"/>
      </w:pPr>
      <w:bookmarkStart w:id="3" w:name="_Toc364498306"/>
      <w:bookmarkStart w:id="4" w:name="_Toc364500740"/>
      <w:bookmarkStart w:id="5" w:name="_Toc468993225"/>
      <w:r>
        <w:t>Gerenciamento Eletrônico de Documentos (GED)</w:t>
      </w:r>
      <w:bookmarkEnd w:id="3"/>
      <w:bookmarkEnd w:id="4"/>
      <w:bookmarkEnd w:id="5"/>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6" w:name="_Toc364498307"/>
      <w:bookmarkStart w:id="7" w:name="_Toc364500741"/>
      <w:bookmarkStart w:id="8" w:name="_Toc468993226"/>
      <w:r>
        <w:t>Sistema Informatizado de Gestão Arquivística de Documentos (SIGAD)</w:t>
      </w:r>
      <w:bookmarkEnd w:id="6"/>
      <w:bookmarkEnd w:id="7"/>
      <w:bookmarkEnd w:id="8"/>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9" w:name="_Toc364498308"/>
      <w:bookmarkStart w:id="10" w:name="_Toc364500742"/>
      <w:bookmarkStart w:id="11" w:name="_Toc468993227"/>
      <w:r>
        <w:t>O que é o SAPIENS?</w:t>
      </w:r>
      <w:bookmarkEnd w:id="9"/>
      <w:bookmarkEnd w:id="10"/>
      <w:bookmarkEnd w:id="11"/>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2" w:name="_Toc364498317"/>
      <w:bookmarkStart w:id="13" w:name="_Toc364500751"/>
      <w:bookmarkStart w:id="14" w:name="_Toc468993228"/>
      <w:r>
        <w:lastRenderedPageBreak/>
        <w:t>PERFIL ADMINISTRADOR</w:t>
      </w:r>
      <w:bookmarkEnd w:id="12"/>
      <w:bookmarkEnd w:id="13"/>
      <w:bookmarkEnd w:id="14"/>
      <w:r>
        <w:t xml:space="preserve"> </w:t>
      </w:r>
    </w:p>
    <w:p w:rsidR="00EF137D" w:rsidRDefault="00DD7E90">
      <w:pPr>
        <w:pStyle w:val="Ttulo2"/>
      </w:pPr>
      <w:r>
        <w:t xml:space="preserve"> </w:t>
      </w:r>
      <w:bookmarkStart w:id="15" w:name="_Toc468993229"/>
      <w:r>
        <w:t>Acesso às funcionalidades</w:t>
      </w:r>
      <w:bookmarkEnd w:id="15"/>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xml:space="preserve">, Competências </w:t>
      </w:r>
      <w:r w:rsidR="009B0F9A">
        <w:t>e Vinculações</w:t>
      </w:r>
      <w:r>
        <w:t>:</w:t>
      </w:r>
    </w:p>
    <w:p w:rsidR="00EF137D" w:rsidRDefault="00840AC7">
      <w:pPr>
        <w:ind w:firstLine="0"/>
        <w:jc w:val="center"/>
      </w:pPr>
      <w:r>
        <w:rPr>
          <w:noProof/>
          <w:lang w:eastAsia="pt-BR"/>
        </w:rPr>
        <w:drawing>
          <wp:inline distT="0" distB="0" distL="0" distR="0">
            <wp:extent cx="5400675" cy="676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76275"/>
                    </a:xfrm>
                    <a:prstGeom prst="rect">
                      <a:avLst/>
                    </a:prstGeom>
                    <a:noFill/>
                    <a:ln>
                      <a:noFill/>
                    </a:ln>
                  </pic:spPr>
                </pic:pic>
              </a:graphicData>
            </a:graphic>
          </wp:inline>
        </w:drawing>
      </w:r>
    </w:p>
    <w:p w:rsidR="00EF137D" w:rsidRDefault="00DD7E90">
      <w:r>
        <w:t xml:space="preserve">Um </w:t>
      </w:r>
      <w:r w:rsidR="00840AC7">
        <w:t>a</w:t>
      </w:r>
      <w:r>
        <w:t xml:space="preserve">dministrador pode estar </w:t>
      </w:r>
      <w:r w:rsidR="000140FD">
        <w:t>l</w:t>
      </w:r>
      <w:r>
        <w:t xml:space="preserve">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6" w:name="_Toc468993230"/>
      <w:r>
        <w:t>Gestão dos Setores</w:t>
      </w:r>
      <w:bookmarkEnd w:id="16"/>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D90E2A">
      <w:pPr>
        <w:ind w:firstLine="0"/>
        <w:jc w:val="center"/>
      </w:pPr>
      <w:r>
        <w:rPr>
          <w:noProof/>
          <w:lang w:eastAsia="pt-BR"/>
        </w:rPr>
        <w:drawing>
          <wp:inline distT="0" distB="0" distL="0" distR="0">
            <wp:extent cx="5398770" cy="34829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3482975"/>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D90E2A" w:rsidRDefault="00D90E2A">
      <w:pPr>
        <w:pStyle w:val="PargrafodaLista"/>
        <w:numPr>
          <w:ilvl w:val="0"/>
          <w:numId w:val="23"/>
        </w:numPr>
      </w:pPr>
      <w:r>
        <w:t>Distribuição Automática: configuração que permite selecionar dígitos ou centenas como mecanismo de preferência absoluta na distribuição automática.</w:t>
      </w:r>
    </w:p>
    <w:p w:rsidR="00EF137D" w:rsidRDefault="00903BCC">
      <w:pPr>
        <w:pStyle w:val="PargrafodaLista"/>
        <w:numPr>
          <w:ilvl w:val="0"/>
          <w:numId w:val="23"/>
        </w:numPr>
      </w:pPr>
      <w:r>
        <w:t>Ativo</w:t>
      </w:r>
      <w:r w:rsidR="00DD7E90">
        <w:t>: para indicar se um setor está ativo ou inativo.</w:t>
      </w:r>
    </w:p>
    <w:p w:rsidR="00D90E2A" w:rsidRDefault="00D90E2A">
      <w:pPr>
        <w:pStyle w:val="PargrafodaLista"/>
        <w:numPr>
          <w:ilvl w:val="0"/>
          <w:numId w:val="23"/>
        </w:numPr>
      </w:pPr>
      <w:r>
        <w:lastRenderedPageBreak/>
        <w:t>Distribuidor: opção para restringir o recebimento de tarefas oriundas de outros setores aos usuários com atributo de distribuidor.</w:t>
      </w:r>
    </w:p>
    <w:p w:rsidR="00EF137D" w:rsidRDefault="00D90E2A">
      <w:r>
        <w:t>S</w:t>
      </w:r>
      <w:r w:rsidR="00DD7E90">
        <w:t xml:space="preserve">etores não podem ser excluídos, mas apenas </w:t>
      </w:r>
      <w:r w:rsidR="000140FD">
        <w:t>i</w:t>
      </w:r>
      <w:r w:rsidR="00DD7E90">
        <w:t>nativados.</w:t>
      </w:r>
    </w:p>
    <w:p w:rsidR="00EF137D" w:rsidRDefault="00DD7E90">
      <w:r>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w:t>
      </w:r>
      <w:r w:rsidR="00047FE3">
        <w:t>atributo</w:t>
      </w:r>
      <w:r>
        <w:t xml:space="preserve"> de </w:t>
      </w:r>
      <w:r w:rsidR="00840AC7">
        <w:t>distribuidor</w:t>
      </w:r>
      <w:r>
        <w:t xml:space="preserve">. </w:t>
      </w:r>
    </w:p>
    <w:p w:rsidR="00903BCC" w:rsidRDefault="00903BCC">
      <w:r>
        <w:t xml:space="preserve">Caso não haja usuários com </w:t>
      </w:r>
      <w:r w:rsidR="00047FE3">
        <w:t>atributo</w:t>
      </w:r>
      <w:r>
        <w:t xml:space="preserve"> de </w:t>
      </w:r>
      <w:r w:rsidR="00840AC7">
        <w:t>distribuidor</w:t>
      </w:r>
      <w:r>
        <w:t xml:space="preserve"> naquele setor, essa regra automaticamente perde validade</w:t>
      </w:r>
      <w:r w:rsidR="00047FE3">
        <w:t xml:space="preserve"> </w:t>
      </w:r>
      <w:r w:rsidR="00047FE3" w:rsidRPr="00047FE3">
        <w:rPr>
          <w:b/>
        </w:rPr>
        <w:t>nos casos de distribuição automática</w:t>
      </w:r>
      <w:r>
        <w:t>.</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7" w:name="_Toc468993231"/>
      <w:r>
        <w:t>Lotações</w:t>
      </w:r>
      <w:bookmarkEnd w:id="17"/>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D90E2A">
      <w:pPr>
        <w:ind w:firstLine="0"/>
        <w:jc w:val="center"/>
      </w:pPr>
      <w:r>
        <w:rPr>
          <w:noProof/>
          <w:lang w:eastAsia="pt-BR"/>
        </w:rPr>
        <w:lastRenderedPageBreak/>
        <w:drawing>
          <wp:inline distT="0" distB="0" distL="0" distR="0">
            <wp:extent cx="5398770" cy="231394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8770" cy="2313940"/>
                    </a:xfrm>
                    <a:prstGeom prst="rect">
                      <a:avLst/>
                    </a:prstGeom>
                    <a:noFill/>
                    <a:ln>
                      <a:noFill/>
                    </a:ln>
                  </pic:spPr>
                </pic:pic>
              </a:graphicData>
            </a:graphic>
          </wp:inline>
        </w:drawing>
      </w:r>
    </w:p>
    <w:p w:rsidR="00840AC7" w:rsidRDefault="00840AC7">
      <w:r>
        <w:t>O peso da lotação serve para balancear a ferramenta de distribuição automática de tarefas do SAPIENS. Se um usuário estiver com lotação em um setor com peso 50, receberá apenas a metade de tarefas que forem distribuídas automaticamente para aquele setor, em relação aos usuários que estiverem com peso máximo 100.</w:t>
      </w:r>
    </w:p>
    <w:p w:rsidR="00840AC7" w:rsidRDefault="00840AC7">
      <w:r>
        <w:t>O peso 0 (zero) impede a distribuição automática de tarefas para o usuário.</w:t>
      </w:r>
    </w:p>
    <w:p w:rsidR="00D90E2A" w:rsidRDefault="00D90E2A">
      <w:r>
        <w:t xml:space="preserve">É possível ainda criar preferência absoluta na distribuição automática </w:t>
      </w:r>
      <w:r w:rsidR="009D4922">
        <w:t>pela designação de dígitos ou centenas a um usuário.</w:t>
      </w:r>
    </w:p>
    <w:p w:rsidR="009D4922" w:rsidRDefault="009D4922">
      <w:r>
        <w:t>Por exemplo, um usuário que tenha sido designado para os dígitos 1,5-7 terá preferência absoluta na distribuição automática de NUPs comuns e dossiês judiciais.</w:t>
      </w:r>
    </w:p>
    <w:p w:rsidR="009D4922" w:rsidRDefault="009D4922">
      <w:r>
        <w:t xml:space="preserve">No caso dos NUPs comuns, o dígito é encontrado ao final do sequencial, ou seja, o NUP </w:t>
      </w:r>
      <w:r w:rsidRPr="009D4922">
        <w:t>00421.00000</w:t>
      </w:r>
      <w:r w:rsidRPr="009D4922">
        <w:rPr>
          <w:b/>
          <w:u w:val="single"/>
        </w:rPr>
        <w:t>6</w:t>
      </w:r>
      <w:r w:rsidRPr="009D4922">
        <w:t>/2016-00</w:t>
      </w:r>
      <w:r>
        <w:t xml:space="preserve"> tem o dígito 6.</w:t>
      </w:r>
    </w:p>
    <w:p w:rsidR="009D4922" w:rsidRDefault="009D4922">
      <w:r>
        <w:t xml:space="preserve">Já no caso dos dossiês judiciais, o dígito é encontrado ao final do sequencial do número único do processo judicial, ou seja, o processo judicial </w:t>
      </w:r>
      <w:r w:rsidRPr="009D4922">
        <w:t>501447</w:t>
      </w:r>
      <w:r w:rsidRPr="009D4922">
        <w:rPr>
          <w:b/>
          <w:u w:val="single"/>
        </w:rPr>
        <w:t>0</w:t>
      </w:r>
      <w:r w:rsidRPr="009D4922">
        <w:t>-56.2011.404.7100</w:t>
      </w:r>
      <w:r>
        <w:t xml:space="preserve"> tem o dígito 0.</w:t>
      </w:r>
    </w:p>
    <w:p w:rsidR="009D4922" w:rsidRDefault="009D4922">
      <w:r>
        <w:t>Os dígitos que não forem designados para algum usuário, ou no caso de afastamento deste, serão objeto de distribuição automática simples, ou seja, com balanceamento de carga.</w:t>
      </w:r>
    </w:p>
    <w:p w:rsidR="00047FE3" w:rsidRDefault="00047FE3">
      <w:r>
        <w:t>Além disso, ao efetuar a lotação de um usuário, o administrador pode selecionar os seguintes atributos:</w:t>
      </w:r>
    </w:p>
    <w:p w:rsidR="00047FE3" w:rsidRDefault="00047FE3" w:rsidP="00047FE3">
      <w:pPr>
        <w:pStyle w:val="PargrafodaLista"/>
        <w:numPr>
          <w:ilvl w:val="0"/>
          <w:numId w:val="23"/>
        </w:numPr>
      </w:pPr>
      <w:r>
        <w:rPr>
          <w:b/>
        </w:rPr>
        <w:t>COORDENADOR</w:t>
      </w:r>
      <w:r>
        <w:t xml:space="preserve">: Cada setor deve ter ao menos um coordenador, responsável pela gestão dos modelos locais de documentos, dos repositórios locais de </w:t>
      </w:r>
      <w:r>
        <w:lastRenderedPageBreak/>
        <w:t>conhecimento e dos critérios de visibilidade dos processos/documentos avulsos.</w:t>
      </w:r>
    </w:p>
    <w:p w:rsidR="00047FE3" w:rsidRDefault="00047FE3" w:rsidP="00D66219">
      <w:pPr>
        <w:pStyle w:val="PargrafodaLista"/>
        <w:numPr>
          <w:ilvl w:val="0"/>
          <w:numId w:val="23"/>
        </w:numPr>
        <w:ind w:hanging="437"/>
      </w:pPr>
      <w:r w:rsidRPr="00047FE3">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047FE3" w:rsidRDefault="00047FE3">
      <w:r>
        <w:t>Ou seja, é possível que um usuário seja coordenador ou distribuidor em uma lotação, mas não em outra.</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8" w:name="_Toc468993232"/>
      <w:r>
        <w:t>Localizadores</w:t>
      </w:r>
      <w:bookmarkEnd w:id="18"/>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lastRenderedPageBreak/>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19" w:name="_Toc468993233"/>
      <w:r>
        <w:t>Números de Documentos</w:t>
      </w:r>
      <w:bookmarkEnd w:id="19"/>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0" w:name="_Toc468993234"/>
      <w:r>
        <w:t>Gestão dos Usuários</w:t>
      </w:r>
      <w:bookmarkEnd w:id="20"/>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047FE3">
      <w:pPr>
        <w:ind w:firstLine="0"/>
        <w:jc w:val="center"/>
      </w:pPr>
      <w:r>
        <w:rPr>
          <w:noProof/>
          <w:lang w:eastAsia="pt-BR"/>
        </w:rPr>
        <w:lastRenderedPageBreak/>
        <w:drawing>
          <wp:inline distT="0" distB="0" distL="0" distR="0">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lastRenderedPageBreak/>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1" w:name="_Toc468993235"/>
      <w:r>
        <w:t>Perfis</w:t>
      </w:r>
      <w:bookmarkEnd w:id="21"/>
    </w:p>
    <w:p w:rsidR="00EF137D" w:rsidRDefault="00DD7E90">
      <w:r>
        <w:t xml:space="preserve">Os Usuários do SAPIENS possuem os seguintes </w:t>
      </w:r>
      <w:r w:rsidR="0034287D">
        <w:t>p</w:t>
      </w:r>
      <w:r>
        <w:t>erfis de acesso:</w:t>
      </w:r>
    </w:p>
    <w:p w:rsidR="00FA3CA1" w:rsidRDefault="00FA3CA1" w:rsidP="00FA3CA1">
      <w:pPr>
        <w:pStyle w:val="PargrafodaLista"/>
        <w:numPr>
          <w:ilvl w:val="0"/>
          <w:numId w:val="23"/>
        </w:numPr>
      </w:pPr>
      <w:r>
        <w:rPr>
          <w:b/>
        </w:rPr>
        <w:t>ADVOGADO</w:t>
      </w:r>
      <w:r>
        <w:t>: Perfil para acesso dos advogados.</w:t>
      </w:r>
    </w:p>
    <w:p w:rsidR="00FA3CA1" w:rsidRDefault="00FA3CA1" w:rsidP="00FA3CA1">
      <w:pPr>
        <w:pStyle w:val="PargrafodaLista"/>
        <w:numPr>
          <w:ilvl w:val="0"/>
          <w:numId w:val="23"/>
        </w:numPr>
      </w:pPr>
      <w:r>
        <w:rPr>
          <w:b/>
        </w:rPr>
        <w:t>SERVIDOR</w:t>
      </w:r>
      <w:r>
        <w:t>: Perfil para acesso dos servidores administrativos.</w:t>
      </w:r>
    </w:p>
    <w:p w:rsidR="00FA3CA1" w:rsidRDefault="00FA3CA1" w:rsidP="00FA3CA1">
      <w:pPr>
        <w:pStyle w:val="PargrafodaLista"/>
        <w:numPr>
          <w:ilvl w:val="0"/>
          <w:numId w:val="23"/>
        </w:numPr>
      </w:pPr>
      <w:r>
        <w:rPr>
          <w:b/>
        </w:rPr>
        <w:t>ESTAGIÁRIO</w:t>
      </w:r>
      <w:r>
        <w:t>: Perfil para acesso dos estagiários.</w:t>
      </w:r>
    </w:p>
    <w:p w:rsidR="00FA3CA1" w:rsidRDefault="00FA3CA1" w:rsidP="00FA3CA1">
      <w:pPr>
        <w:pStyle w:val="PargrafodaLista"/>
        <w:numPr>
          <w:ilvl w:val="0"/>
          <w:numId w:val="23"/>
        </w:numPr>
      </w:pPr>
      <w:r>
        <w:rPr>
          <w:b/>
        </w:rPr>
        <w:t>COORDENADOR</w:t>
      </w:r>
      <w:r>
        <w:t>: Não é exatamente um perfil, mas sim um atributo da lotação. Cada setor deve ter ao menos um coordenador, responsável pela gestão dos modelos locais de documentos, dos repositórios locais de conhecimento e dos critérios de visibilidade dos processos/documentos avulsos.</w:t>
      </w:r>
    </w:p>
    <w:p w:rsidR="00FA3CA1" w:rsidRDefault="00FA3CA1" w:rsidP="00FA3CA1">
      <w:pPr>
        <w:pStyle w:val="PargrafodaLista"/>
        <w:numPr>
          <w:ilvl w:val="0"/>
          <w:numId w:val="23"/>
        </w:numPr>
      </w:pPr>
      <w:r>
        <w:rPr>
          <w:b/>
        </w:rPr>
        <w:t>COORDENADOR NACIONAL</w:t>
      </w:r>
      <w:r>
        <w:t>: Esse perfil possibilita a criação e gestão de modelos nacionais de documentos, bem como dos repositórios nacionais de conhecimento do SAPIENS.</w:t>
      </w:r>
    </w:p>
    <w:p w:rsidR="00FA3CA1" w:rsidRDefault="00FA3CA1" w:rsidP="00FA3CA1">
      <w:pPr>
        <w:pStyle w:val="PargrafodaLista"/>
        <w:numPr>
          <w:ilvl w:val="0"/>
          <w:numId w:val="23"/>
        </w:numPr>
      </w:pPr>
      <w:r>
        <w:rPr>
          <w:b/>
        </w:rPr>
        <w:t>ADMINISTRADOR</w:t>
      </w:r>
      <w:r>
        <w:t>: Toda a unidade do SAPIENS deve possuir um administrador, responsável pela gestão dos usuários, dos setores e seus Localizadores, bem como das Lotações.</w:t>
      </w:r>
    </w:p>
    <w:p w:rsidR="00FA3CA1" w:rsidRDefault="00FA3CA1" w:rsidP="00FA3CA1">
      <w:pPr>
        <w:pStyle w:val="PargrafodaLista"/>
        <w:numPr>
          <w:ilvl w:val="0"/>
          <w:numId w:val="23"/>
        </w:numPr>
        <w:ind w:hanging="437"/>
      </w:pPr>
      <w:r w:rsidRPr="00444CA8">
        <w:rPr>
          <w:b/>
        </w:rPr>
        <w:t>ARQUIVISTA</w:t>
      </w:r>
      <w:r>
        <w:t xml:space="preserve">: Todo setor de arquivo, de cada uma das unidades do SAPIENS, deve possuir ao menos um arquivista, responsável por fazer as transições arquivísticas dos processos/documentos avulsos (transferência, desarquivamento, etc.). </w:t>
      </w:r>
    </w:p>
    <w:p w:rsidR="00FA3CA1" w:rsidRDefault="00FA3CA1" w:rsidP="00FA3CA1">
      <w:pPr>
        <w:pStyle w:val="PargrafodaLista"/>
        <w:numPr>
          <w:ilvl w:val="0"/>
          <w:numId w:val="23"/>
        </w:numPr>
      </w:pPr>
      <w:r w:rsidRPr="00444CA8">
        <w:rPr>
          <w:b/>
        </w:rPr>
        <w:lastRenderedPageBreak/>
        <w:t>DISTRIBUIDOR</w:t>
      </w:r>
      <w:r>
        <w:t xml:space="preserve">: Não é exatamente um perfil, mas sim um atributo da lotação.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FA3CA1" w:rsidRDefault="00FA3CA1" w:rsidP="00FA3CA1">
      <w:pPr>
        <w:pStyle w:val="PargrafodaLista"/>
        <w:numPr>
          <w:ilvl w:val="0"/>
          <w:numId w:val="23"/>
        </w:numPr>
        <w:ind w:hanging="437"/>
      </w:pPr>
      <w:r w:rsidRPr="00444CA8">
        <w:rPr>
          <w:b/>
        </w:rPr>
        <w:t>DISTRIBUIDOR</w:t>
      </w:r>
      <w:r>
        <w:rPr>
          <w:b/>
        </w:rPr>
        <w:t xml:space="preserve"> JUDICIAL</w:t>
      </w:r>
      <w:r>
        <w:t xml:space="preserve">: Toda unidade do SAPIENS que atuar em processos judiciais deve possuir ao menos um distribuidor judicial, responsável por cadastrar e distribuir as intimações e comunicações judiciais para os usuários. </w:t>
      </w:r>
    </w:p>
    <w:p w:rsidR="0034287D" w:rsidRDefault="00FA3CA1" w:rsidP="00FB0E1D">
      <w:pPr>
        <w:pStyle w:val="PargrafodaLista"/>
        <w:numPr>
          <w:ilvl w:val="0"/>
          <w:numId w:val="23"/>
        </w:numPr>
        <w:ind w:hanging="437"/>
      </w:pPr>
      <w:r w:rsidRPr="00FA3CA1">
        <w:rPr>
          <w:b/>
        </w:rPr>
        <w:t>DIVIDA ATIVA</w:t>
      </w:r>
      <w:r>
        <w:t>: Os usuários que necessitam utilizar o Módulo de Dívida Ativa do SAPIENS devem possuir este perfil.</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2" w:name="_Toc468993236"/>
      <w:r>
        <w:t>Nível de Acesso</w:t>
      </w:r>
      <w:bookmarkEnd w:id="22"/>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 xml:space="preserve">que exerçam funções de </w:t>
      </w:r>
      <w:r>
        <w:rPr>
          <w:b/>
        </w:rPr>
        <w:lastRenderedPageBreak/>
        <w:t>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 xml:space="preserve">O SAPIENS não permitirá um o Usuário com Perfil “Estagiário” tenha nível de acesso superior a </w:t>
      </w:r>
      <w:r w:rsidR="00491210">
        <w:t>0</w:t>
      </w:r>
      <w:r w:rsidR="00293285">
        <w:t xml:space="preserve"> e</w:t>
      </w:r>
      <w:r w:rsidR="00491210">
        <w:t>,</w:t>
      </w:r>
      <w:r w:rsidR="00293285">
        <w:t xml:space="preserve"> portanto</w:t>
      </w:r>
      <w:r w:rsidR="00491210">
        <w:t>,</w:t>
      </w:r>
      <w:r w:rsidR="00293285">
        <w:t xml:space="preserve">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047FE3">
      <w:pPr>
        <w:ind w:firstLine="0"/>
        <w:jc w:val="center"/>
      </w:pPr>
      <w:r>
        <w:rPr>
          <w:noProof/>
          <w:lang w:eastAsia="pt-BR"/>
        </w:rPr>
        <w:lastRenderedPageBreak/>
        <w:drawing>
          <wp:inline distT="0" distB="0" distL="0" distR="0">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3" w:name="_Toc468993237"/>
      <w:r>
        <w:t>Lotações</w:t>
      </w:r>
      <w:bookmarkEnd w:id="23"/>
    </w:p>
    <w:p w:rsidR="00EF137D" w:rsidRDefault="00DD7E90">
      <w:bookmarkStart w:id="24" w:name="_Toc364498328"/>
      <w:bookmarkStart w:id="25"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4"/>
      <w:bookmarkEnd w:id="25"/>
    </w:p>
    <w:p w:rsidR="00EF137D" w:rsidRDefault="00DD7E90">
      <w:pPr>
        <w:pStyle w:val="Ttulo3"/>
      </w:pPr>
      <w:bookmarkStart w:id="26" w:name="_Toc468993238"/>
      <w:r>
        <w:t>Afastamentos</w:t>
      </w:r>
      <w:bookmarkEnd w:id="26"/>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bookmarkStart w:id="27" w:name="_GoBack"/>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bookmarkEnd w:id="27"/>
    </w:p>
    <w:p w:rsidR="00EF137D" w:rsidRDefault="00DD7E90">
      <w:r>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8" w:name="_Toc468993239"/>
      <w:r>
        <w:lastRenderedPageBreak/>
        <w:t>Competências</w:t>
      </w:r>
      <w:bookmarkEnd w:id="28"/>
    </w:p>
    <w:p w:rsidR="0034287D" w:rsidRDefault="00920968" w:rsidP="0034287D">
      <w:r>
        <w:t>O cadastro da competência territorial é</w:t>
      </w:r>
      <w:r w:rsidR="0034287D">
        <w:t xml:space="preserve"> </w:t>
      </w:r>
      <w:r>
        <w:t>fundamental</w:t>
      </w:r>
      <w:r w:rsidR="0034287D">
        <w:t xml:space="preserve"> paras as unidades que atuam com </w:t>
      </w:r>
      <w:r w:rsidR="0034287D" w:rsidRPr="00047FE3">
        <w:rPr>
          <w:b/>
          <w:u w:val="single"/>
        </w:rPr>
        <w:t>Processos Judiciais</w:t>
      </w:r>
      <w:r w:rsidR="0034287D">
        <w:t xml:space="preserve">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34287D" w:rsidRDefault="0034287D" w:rsidP="0034287D">
      <w:r>
        <w:t xml:space="preserve">Para incluir uma nova competência, basta clicar no botão </w:t>
      </w:r>
      <w:r>
        <w:rPr>
          <w:b/>
        </w:rPr>
        <w:t>+</w:t>
      </w:r>
      <w:r>
        <w:t xml:space="preserve"> e preencher os campos:</w:t>
      </w:r>
    </w:p>
    <w:p w:rsidR="0034287D" w:rsidRDefault="0034287D" w:rsidP="0034287D">
      <w:pPr>
        <w:ind w:firstLine="0"/>
        <w:jc w:val="center"/>
      </w:pPr>
      <w:r>
        <w:rPr>
          <w:noProof/>
          <w:lang w:eastAsia="pt-BR"/>
        </w:rPr>
        <w:drawing>
          <wp:inline distT="0" distB="0" distL="0" distR="0">
            <wp:extent cx="5391150" cy="1238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34287D" w:rsidRDefault="0034287D" w:rsidP="0034287D">
      <w:r>
        <w:t>Um mesmo município não pode ser cadastrado para duas unidades de um mesmo órgão central.</w:t>
      </w:r>
    </w:p>
    <w:p w:rsidR="009B0F9A" w:rsidRDefault="00047FE3" w:rsidP="009B0F9A">
      <w:pPr>
        <w:pStyle w:val="Ttulo2"/>
      </w:pPr>
      <w:bookmarkStart w:id="29" w:name="_Toc468993240"/>
      <w:r>
        <w:t>Exceções de Competência</w:t>
      </w:r>
      <w:bookmarkEnd w:id="29"/>
    </w:p>
    <w:p w:rsidR="009B0F9A" w:rsidRDefault="009B0F9A" w:rsidP="009B0F9A">
      <w:r>
        <w:t xml:space="preserve">As </w:t>
      </w:r>
      <w:r w:rsidR="00047FE3">
        <w:t>exceções de competência</w:t>
      </w:r>
      <w:r>
        <w:t xml:space="preserve"> </w:t>
      </w:r>
      <w:r w:rsidR="0034287D">
        <w:t xml:space="preserve">também </w:t>
      </w:r>
      <w:r>
        <w:t xml:space="preserve">são </w:t>
      </w:r>
      <w:r w:rsidR="0034287D">
        <w:t>ferramentas</w:t>
      </w:r>
      <w:r>
        <w:t xml:space="preserve"> paras as </w:t>
      </w:r>
      <w:r w:rsidR="0034287D">
        <w:t>u</w:t>
      </w:r>
      <w:r>
        <w:t xml:space="preserve">nidades que atuam com </w:t>
      </w:r>
      <w:r w:rsidR="00047FE3" w:rsidRPr="00047FE3">
        <w:rPr>
          <w:b/>
          <w:u w:val="single"/>
        </w:rPr>
        <w:t>P</w:t>
      </w:r>
      <w:r w:rsidR="0034287D" w:rsidRPr="00047FE3">
        <w:rPr>
          <w:b/>
          <w:u w:val="single"/>
        </w:rPr>
        <w:t xml:space="preserve">rocessos </w:t>
      </w:r>
      <w:r w:rsidR="00047FE3">
        <w:rPr>
          <w:b/>
          <w:u w:val="single"/>
        </w:rPr>
        <w:t>J</w:t>
      </w:r>
      <w:r w:rsidRPr="00047FE3">
        <w:rPr>
          <w:b/>
          <w:u w:val="single"/>
        </w:rPr>
        <w:t>udiciais</w:t>
      </w:r>
      <w:r>
        <w:t xml:space="preserve">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lastRenderedPageBreak/>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047FE3" w:rsidRDefault="00047FE3" w:rsidP="00047FE3">
      <w:pPr>
        <w:pStyle w:val="Ttulo2"/>
      </w:pPr>
      <w:bookmarkStart w:id="31" w:name="_Toc468993241"/>
      <w:r>
        <w:t>Avocações</w:t>
      </w:r>
      <w:bookmarkEnd w:id="31"/>
    </w:p>
    <w:p w:rsidR="00047FE3" w:rsidRDefault="00047FE3" w:rsidP="00047FE3">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com o Poder Judiciário.</w:t>
      </w:r>
    </w:p>
    <w:p w:rsidR="00047FE3" w:rsidRDefault="00047FE3" w:rsidP="00047FE3">
      <w:r>
        <w:t>Isso porque o SAPIENS obtém junto ao Tribunal a listagem de todas as intimações e citações da AGU e precisa saber para qual Unidade irá cada Intimação ou Citação.</w:t>
      </w:r>
    </w:p>
    <w:p w:rsidR="00047FE3" w:rsidRDefault="00047FE3" w:rsidP="00047FE3">
      <w:r>
        <w:t xml:space="preserve">Assim, se uma avocação de processo judicial tiver sido feita por uma Unidade, </w:t>
      </w:r>
      <w:r w:rsidR="00481F9A">
        <w:t xml:space="preserve">haverá uma </w:t>
      </w:r>
      <w:r w:rsidRPr="00920968">
        <w:rPr>
          <w:b/>
        </w:rPr>
        <w:t>exceção para a regra da competência territorial</w:t>
      </w:r>
      <w:r>
        <w:t>.</w:t>
      </w:r>
    </w:p>
    <w:p w:rsidR="00481F9A" w:rsidRDefault="00481F9A" w:rsidP="00481F9A">
      <w:pPr>
        <w:ind w:firstLine="0"/>
        <w:jc w:val="center"/>
      </w:pPr>
      <w:r>
        <w:rPr>
          <w:noProof/>
          <w:lang w:eastAsia="pt-BR"/>
        </w:rPr>
        <w:lastRenderedPageBreak/>
        <w:drawing>
          <wp:inline distT="0" distB="0" distL="0" distR="0">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rsidR="00047FE3" w:rsidRDefault="00047FE3" w:rsidP="00047FE3">
      <w:r>
        <w:t>Por exemplo, é possível definir que uma intimação</w:t>
      </w:r>
      <w:r w:rsidR="00481F9A">
        <w:t xml:space="preserve"> futura em um determinado processo judicial, designado pelo número único CNJ, vá para a unidade que realizou a avocação, com prioridade sobre todas as demais regras de competência</w:t>
      </w:r>
      <w:r>
        <w:t>.</w:t>
      </w:r>
    </w:p>
    <w:p w:rsidR="00047FE3" w:rsidRPr="00047FE3" w:rsidRDefault="00047FE3" w:rsidP="00047FE3">
      <w:r>
        <w:t>Trata-se, portanto, de regime de exceção</w:t>
      </w:r>
      <w:r w:rsidR="00481F9A">
        <w:t xml:space="preserve"> </w:t>
      </w:r>
      <w:r w:rsidR="00481F9A" w:rsidRPr="00481F9A">
        <w:rPr>
          <w:b/>
          <w:u w:val="single"/>
        </w:rPr>
        <w:t>absoluta</w:t>
      </w:r>
      <w:r>
        <w:t xml:space="preserve"> para a configuração da competência territorial.</w:t>
      </w:r>
    </w:p>
    <w:p w:rsidR="00EF137D" w:rsidRDefault="00DD7E90">
      <w:pPr>
        <w:pStyle w:val="Ttulo1"/>
      </w:pPr>
      <w:bookmarkStart w:id="32" w:name="_Toc468993242"/>
      <w:r>
        <w:t>CONCLUSÃO</w:t>
      </w:r>
      <w:bookmarkEnd w:id="30"/>
      <w:bookmarkEnd w:id="32"/>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9"/>
      <w:footerReference w:type="defaul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E8" w:rsidRDefault="004048E8">
      <w:r>
        <w:separator/>
      </w:r>
    </w:p>
  </w:endnote>
  <w:endnote w:type="continuationSeparator" w:id="0">
    <w:p w:rsidR="004048E8" w:rsidRDefault="0040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AB020B">
          <w:rPr>
            <w:noProof/>
          </w:rPr>
          <w:t>19</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E8" w:rsidRDefault="004048E8">
      <w:r>
        <w:separator/>
      </w:r>
    </w:p>
  </w:footnote>
  <w:footnote w:type="continuationSeparator" w:id="0">
    <w:p w:rsidR="004048E8" w:rsidRDefault="004048E8">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140FD"/>
    <w:rsid w:val="00047FE3"/>
    <w:rsid w:val="000E0C40"/>
    <w:rsid w:val="000E72E0"/>
    <w:rsid w:val="000F7041"/>
    <w:rsid w:val="00106C7C"/>
    <w:rsid w:val="00121515"/>
    <w:rsid w:val="00125092"/>
    <w:rsid w:val="00167231"/>
    <w:rsid w:val="00223AAC"/>
    <w:rsid w:val="00226AF4"/>
    <w:rsid w:val="0023628B"/>
    <w:rsid w:val="00293285"/>
    <w:rsid w:val="002C22B0"/>
    <w:rsid w:val="0034287D"/>
    <w:rsid w:val="003C6C0D"/>
    <w:rsid w:val="004048E8"/>
    <w:rsid w:val="00404905"/>
    <w:rsid w:val="00481F9A"/>
    <w:rsid w:val="00491210"/>
    <w:rsid w:val="00495444"/>
    <w:rsid w:val="004A1F3A"/>
    <w:rsid w:val="004A3820"/>
    <w:rsid w:val="004C0C4C"/>
    <w:rsid w:val="00526F1C"/>
    <w:rsid w:val="00527CD3"/>
    <w:rsid w:val="00530A16"/>
    <w:rsid w:val="00540D00"/>
    <w:rsid w:val="005D495B"/>
    <w:rsid w:val="005F5C99"/>
    <w:rsid w:val="00653056"/>
    <w:rsid w:val="00680D31"/>
    <w:rsid w:val="006A306A"/>
    <w:rsid w:val="006C4A4C"/>
    <w:rsid w:val="006E7B5E"/>
    <w:rsid w:val="00726D9E"/>
    <w:rsid w:val="00755CFB"/>
    <w:rsid w:val="00805CDD"/>
    <w:rsid w:val="00827662"/>
    <w:rsid w:val="00840AC7"/>
    <w:rsid w:val="008425D0"/>
    <w:rsid w:val="0088504B"/>
    <w:rsid w:val="00892845"/>
    <w:rsid w:val="00903BCC"/>
    <w:rsid w:val="009062D4"/>
    <w:rsid w:val="00920968"/>
    <w:rsid w:val="00981F00"/>
    <w:rsid w:val="00987E91"/>
    <w:rsid w:val="009B0F9A"/>
    <w:rsid w:val="009B6C50"/>
    <w:rsid w:val="009D4922"/>
    <w:rsid w:val="00A40E0E"/>
    <w:rsid w:val="00A50F46"/>
    <w:rsid w:val="00A52C81"/>
    <w:rsid w:val="00AB020B"/>
    <w:rsid w:val="00AD09A1"/>
    <w:rsid w:val="00B35246"/>
    <w:rsid w:val="00B6770C"/>
    <w:rsid w:val="00B87903"/>
    <w:rsid w:val="00BE77B1"/>
    <w:rsid w:val="00C1020A"/>
    <w:rsid w:val="00C63C18"/>
    <w:rsid w:val="00C94CE1"/>
    <w:rsid w:val="00CE1DEF"/>
    <w:rsid w:val="00D357E3"/>
    <w:rsid w:val="00D75EEB"/>
    <w:rsid w:val="00D90E2A"/>
    <w:rsid w:val="00DA5B22"/>
    <w:rsid w:val="00DD7E90"/>
    <w:rsid w:val="00E2733A"/>
    <w:rsid w:val="00E27EB5"/>
    <w:rsid w:val="00E30D07"/>
    <w:rsid w:val="00E44FA2"/>
    <w:rsid w:val="00ED4F85"/>
    <w:rsid w:val="00EE7469"/>
    <w:rsid w:val="00EF137D"/>
    <w:rsid w:val="00F4057B"/>
    <w:rsid w:val="00F54280"/>
    <w:rsid w:val="00F55862"/>
    <w:rsid w:val="00FA3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1514-42B6-4121-AA65-96E45E61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3361</Words>
  <Characters>18151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2016-12-08T22:36:00Z</dcterms:created>
  <dcterms:modified xsi:type="dcterms:W3CDTF">2016-12-08T22:44:00Z</dcterms:modified>
</cp:coreProperties>
</file>