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B73B84">
        <w:rPr>
          <w:sz w:val="30"/>
          <w:szCs w:val="30"/>
        </w:rPr>
        <w:t>2</w:t>
      </w:r>
      <w:r w:rsidR="0088627F">
        <w:rPr>
          <w:sz w:val="30"/>
          <w:szCs w:val="30"/>
        </w:rPr>
        <w:t>.</w:t>
      </w:r>
      <w:r w:rsidR="00B73B84">
        <w:rPr>
          <w:sz w:val="30"/>
          <w:szCs w:val="30"/>
        </w:rPr>
        <w:t>0</w:t>
      </w:r>
      <w:bookmarkStart w:id="0" w:name="_GoBack"/>
      <w:bookmarkEnd w:id="0"/>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733BEA">
      <w:pPr>
        <w:tabs>
          <w:tab w:val="clear" w:pos="1530"/>
        </w:tabs>
        <w:spacing w:after="160" w:line="259" w:lineRule="auto"/>
        <w:ind w:firstLine="0"/>
        <w:jc w:val="center"/>
      </w:pPr>
      <w:r>
        <w:t>2016</w:t>
      </w:r>
      <w:r w:rsidR="00B65BB9">
        <w:br w:type="page"/>
      </w:r>
    </w:p>
    <w:p w:rsidR="000507C9"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30076833" w:history="1">
        <w:r w:rsidR="000507C9" w:rsidRPr="001C4CEB">
          <w:rPr>
            <w:rStyle w:val="Hyperlink"/>
            <w:noProof/>
          </w:rPr>
          <w:t>1</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INTRODUÇÃO</w:t>
        </w:r>
        <w:r w:rsidR="000507C9">
          <w:rPr>
            <w:noProof/>
            <w:webHidden/>
          </w:rPr>
          <w:tab/>
        </w:r>
        <w:r w:rsidR="000507C9">
          <w:rPr>
            <w:noProof/>
            <w:webHidden/>
          </w:rPr>
          <w:fldChar w:fldCharType="begin"/>
        </w:r>
        <w:r w:rsidR="000507C9">
          <w:rPr>
            <w:noProof/>
            <w:webHidden/>
          </w:rPr>
          <w:instrText xml:space="preserve"> PAGEREF _Toc430076833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D64838">
      <w:pPr>
        <w:pStyle w:val="Sumrio2"/>
        <w:tabs>
          <w:tab w:val="left" w:pos="1540"/>
          <w:tab w:val="right" w:leader="dot" w:pos="8494"/>
        </w:tabs>
        <w:rPr>
          <w:rFonts w:eastAsiaTheme="minorEastAsia"/>
          <w:b w:val="0"/>
          <w:bCs w:val="0"/>
          <w:noProof/>
          <w:sz w:val="22"/>
          <w:szCs w:val="22"/>
          <w:lang w:eastAsia="pt-BR"/>
        </w:rPr>
      </w:pPr>
      <w:hyperlink w:anchor="_Toc430076834" w:history="1">
        <w:r w:rsidR="000507C9" w:rsidRPr="001C4CEB">
          <w:rPr>
            <w:rStyle w:val="Hyperlink"/>
            <w:noProof/>
          </w:rPr>
          <w:t>1.1</w:t>
        </w:r>
        <w:r w:rsidR="000507C9">
          <w:rPr>
            <w:rFonts w:eastAsiaTheme="minorEastAsia"/>
            <w:b w:val="0"/>
            <w:bCs w:val="0"/>
            <w:noProof/>
            <w:sz w:val="22"/>
            <w:szCs w:val="22"/>
            <w:lang w:eastAsia="pt-BR"/>
          </w:rPr>
          <w:tab/>
        </w:r>
        <w:r w:rsidR="000507C9" w:rsidRPr="001C4CEB">
          <w:rPr>
            <w:rStyle w:val="Hyperlink"/>
            <w:noProof/>
          </w:rPr>
          <w:t>Gerenciamento Eletrônico de Documentos (GED)</w:t>
        </w:r>
        <w:r w:rsidR="000507C9">
          <w:rPr>
            <w:noProof/>
            <w:webHidden/>
          </w:rPr>
          <w:tab/>
        </w:r>
        <w:r w:rsidR="000507C9">
          <w:rPr>
            <w:noProof/>
            <w:webHidden/>
          </w:rPr>
          <w:fldChar w:fldCharType="begin"/>
        </w:r>
        <w:r w:rsidR="000507C9">
          <w:rPr>
            <w:noProof/>
            <w:webHidden/>
          </w:rPr>
          <w:instrText xml:space="preserve"> PAGEREF _Toc430076834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D64838">
      <w:pPr>
        <w:pStyle w:val="Sumrio2"/>
        <w:tabs>
          <w:tab w:val="left" w:pos="1540"/>
          <w:tab w:val="right" w:leader="dot" w:pos="8494"/>
        </w:tabs>
        <w:rPr>
          <w:rFonts w:eastAsiaTheme="minorEastAsia"/>
          <w:b w:val="0"/>
          <w:bCs w:val="0"/>
          <w:noProof/>
          <w:sz w:val="22"/>
          <w:szCs w:val="22"/>
          <w:lang w:eastAsia="pt-BR"/>
        </w:rPr>
      </w:pPr>
      <w:hyperlink w:anchor="_Toc430076835" w:history="1">
        <w:r w:rsidR="000507C9" w:rsidRPr="001C4CEB">
          <w:rPr>
            <w:rStyle w:val="Hyperlink"/>
            <w:noProof/>
          </w:rPr>
          <w:t>1.2</w:t>
        </w:r>
        <w:r w:rsidR="000507C9">
          <w:rPr>
            <w:rFonts w:eastAsiaTheme="minorEastAsia"/>
            <w:b w:val="0"/>
            <w:bCs w:val="0"/>
            <w:noProof/>
            <w:sz w:val="22"/>
            <w:szCs w:val="22"/>
            <w:lang w:eastAsia="pt-BR"/>
          </w:rPr>
          <w:tab/>
        </w:r>
        <w:r w:rsidR="000507C9" w:rsidRPr="001C4CEB">
          <w:rPr>
            <w:rStyle w:val="Hyperlink"/>
            <w:noProof/>
          </w:rPr>
          <w:t>Sistema Informatizado de Gestão Arquivística de Documentos (SIGAD)</w:t>
        </w:r>
        <w:r w:rsidR="000507C9">
          <w:rPr>
            <w:noProof/>
            <w:webHidden/>
          </w:rPr>
          <w:tab/>
        </w:r>
        <w:r w:rsidR="000507C9">
          <w:rPr>
            <w:noProof/>
            <w:webHidden/>
          </w:rPr>
          <w:fldChar w:fldCharType="begin"/>
        </w:r>
        <w:r w:rsidR="000507C9">
          <w:rPr>
            <w:noProof/>
            <w:webHidden/>
          </w:rPr>
          <w:instrText xml:space="preserve"> PAGEREF _Toc430076835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D64838">
      <w:pPr>
        <w:pStyle w:val="Sumrio2"/>
        <w:tabs>
          <w:tab w:val="left" w:pos="1540"/>
          <w:tab w:val="right" w:leader="dot" w:pos="8494"/>
        </w:tabs>
        <w:rPr>
          <w:rFonts w:eastAsiaTheme="minorEastAsia"/>
          <w:b w:val="0"/>
          <w:bCs w:val="0"/>
          <w:noProof/>
          <w:sz w:val="22"/>
          <w:szCs w:val="22"/>
          <w:lang w:eastAsia="pt-BR"/>
        </w:rPr>
      </w:pPr>
      <w:hyperlink w:anchor="_Toc430076836" w:history="1">
        <w:r w:rsidR="000507C9" w:rsidRPr="001C4CEB">
          <w:rPr>
            <w:rStyle w:val="Hyperlink"/>
            <w:noProof/>
          </w:rPr>
          <w:t>1.3</w:t>
        </w:r>
        <w:r w:rsidR="000507C9">
          <w:rPr>
            <w:rFonts w:eastAsiaTheme="minorEastAsia"/>
            <w:b w:val="0"/>
            <w:bCs w:val="0"/>
            <w:noProof/>
            <w:sz w:val="22"/>
            <w:szCs w:val="22"/>
            <w:lang w:eastAsia="pt-BR"/>
          </w:rPr>
          <w:tab/>
        </w:r>
        <w:r w:rsidR="000507C9" w:rsidRPr="001C4CEB">
          <w:rPr>
            <w:rStyle w:val="Hyperlink"/>
            <w:noProof/>
          </w:rPr>
          <w:t>O que é o SAPIENS?</w:t>
        </w:r>
        <w:r w:rsidR="000507C9">
          <w:rPr>
            <w:noProof/>
            <w:webHidden/>
          </w:rPr>
          <w:tab/>
        </w:r>
        <w:r w:rsidR="000507C9">
          <w:rPr>
            <w:noProof/>
            <w:webHidden/>
          </w:rPr>
          <w:fldChar w:fldCharType="begin"/>
        </w:r>
        <w:r w:rsidR="000507C9">
          <w:rPr>
            <w:noProof/>
            <w:webHidden/>
          </w:rPr>
          <w:instrText xml:space="preserve"> PAGEREF _Toc430076836 \h </w:instrText>
        </w:r>
        <w:r w:rsidR="000507C9">
          <w:rPr>
            <w:noProof/>
            <w:webHidden/>
          </w:rPr>
        </w:r>
        <w:r w:rsidR="000507C9">
          <w:rPr>
            <w:noProof/>
            <w:webHidden/>
          </w:rPr>
          <w:fldChar w:fldCharType="separate"/>
        </w:r>
        <w:r w:rsidR="000507C9">
          <w:rPr>
            <w:noProof/>
            <w:webHidden/>
          </w:rPr>
          <w:t>4</w:t>
        </w:r>
        <w:r w:rsidR="000507C9">
          <w:rPr>
            <w:noProof/>
            <w:webHidden/>
          </w:rPr>
          <w:fldChar w:fldCharType="end"/>
        </w:r>
      </w:hyperlink>
    </w:p>
    <w:p w:rsidR="000507C9" w:rsidRDefault="00D64838">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37" w:history="1">
        <w:r w:rsidR="000507C9" w:rsidRPr="001C4CEB">
          <w:rPr>
            <w:rStyle w:val="Hyperlink"/>
            <w:noProof/>
          </w:rPr>
          <w:t>2</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COORDENADOR</w:t>
        </w:r>
        <w:r w:rsidR="000507C9">
          <w:rPr>
            <w:noProof/>
            <w:webHidden/>
          </w:rPr>
          <w:tab/>
        </w:r>
        <w:r w:rsidR="000507C9">
          <w:rPr>
            <w:noProof/>
            <w:webHidden/>
          </w:rPr>
          <w:fldChar w:fldCharType="begin"/>
        </w:r>
        <w:r w:rsidR="000507C9">
          <w:rPr>
            <w:noProof/>
            <w:webHidden/>
          </w:rPr>
          <w:instrText xml:space="preserve"> PAGEREF _Toc430076837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D64838">
      <w:pPr>
        <w:pStyle w:val="Sumrio2"/>
        <w:tabs>
          <w:tab w:val="left" w:pos="1540"/>
          <w:tab w:val="right" w:leader="dot" w:pos="8494"/>
        </w:tabs>
        <w:rPr>
          <w:rFonts w:eastAsiaTheme="minorEastAsia"/>
          <w:b w:val="0"/>
          <w:bCs w:val="0"/>
          <w:noProof/>
          <w:sz w:val="22"/>
          <w:szCs w:val="22"/>
          <w:lang w:eastAsia="pt-BR"/>
        </w:rPr>
      </w:pPr>
      <w:hyperlink w:anchor="_Toc430076838" w:history="1">
        <w:r w:rsidR="000507C9" w:rsidRPr="001C4CEB">
          <w:rPr>
            <w:rStyle w:val="Hyperlink"/>
            <w:noProof/>
          </w:rPr>
          <w:t>2.1</w:t>
        </w:r>
        <w:r w:rsidR="000507C9">
          <w:rPr>
            <w:rFonts w:eastAsiaTheme="minorEastAsia"/>
            <w:b w:val="0"/>
            <w:bCs w:val="0"/>
            <w:noProof/>
            <w:sz w:val="22"/>
            <w:szCs w:val="22"/>
            <w:lang w:eastAsia="pt-BR"/>
          </w:rPr>
          <w:tab/>
        </w:r>
        <w:r w:rsidR="000507C9" w:rsidRPr="001C4CEB">
          <w:rPr>
            <w:rStyle w:val="Hyperlink"/>
            <w:noProof/>
          </w:rPr>
          <w:t>Atributo de lotação</w:t>
        </w:r>
        <w:r w:rsidR="000507C9">
          <w:rPr>
            <w:noProof/>
            <w:webHidden/>
          </w:rPr>
          <w:tab/>
        </w:r>
        <w:r w:rsidR="000507C9">
          <w:rPr>
            <w:noProof/>
            <w:webHidden/>
          </w:rPr>
          <w:fldChar w:fldCharType="begin"/>
        </w:r>
        <w:r w:rsidR="000507C9">
          <w:rPr>
            <w:noProof/>
            <w:webHidden/>
          </w:rPr>
          <w:instrText xml:space="preserve"> PAGEREF _Toc430076838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D64838">
      <w:pPr>
        <w:pStyle w:val="Sumrio2"/>
        <w:tabs>
          <w:tab w:val="left" w:pos="1540"/>
          <w:tab w:val="right" w:leader="dot" w:pos="8494"/>
        </w:tabs>
        <w:rPr>
          <w:rFonts w:eastAsiaTheme="minorEastAsia"/>
          <w:b w:val="0"/>
          <w:bCs w:val="0"/>
          <w:noProof/>
          <w:sz w:val="22"/>
          <w:szCs w:val="22"/>
          <w:lang w:eastAsia="pt-BR"/>
        </w:rPr>
      </w:pPr>
      <w:hyperlink w:anchor="_Toc430076839" w:history="1">
        <w:r w:rsidR="000507C9" w:rsidRPr="001C4CEB">
          <w:rPr>
            <w:rStyle w:val="Hyperlink"/>
            <w:noProof/>
          </w:rPr>
          <w:t>2.2</w:t>
        </w:r>
        <w:r w:rsidR="000507C9">
          <w:rPr>
            <w:rFonts w:eastAsiaTheme="minorEastAsia"/>
            <w:b w:val="0"/>
            <w:bCs w:val="0"/>
            <w:noProof/>
            <w:sz w:val="22"/>
            <w:szCs w:val="22"/>
            <w:lang w:eastAsia="pt-BR"/>
          </w:rPr>
          <w:tab/>
        </w:r>
        <w:r w:rsidR="000507C9" w:rsidRPr="001C4CEB">
          <w:rPr>
            <w:rStyle w:val="Hyperlink"/>
            <w:noProof/>
          </w:rPr>
          <w:t>Acesso às funcionalidades</w:t>
        </w:r>
        <w:r w:rsidR="000507C9">
          <w:rPr>
            <w:noProof/>
            <w:webHidden/>
          </w:rPr>
          <w:tab/>
        </w:r>
        <w:r w:rsidR="000507C9">
          <w:rPr>
            <w:noProof/>
            <w:webHidden/>
          </w:rPr>
          <w:fldChar w:fldCharType="begin"/>
        </w:r>
        <w:r w:rsidR="000507C9">
          <w:rPr>
            <w:noProof/>
            <w:webHidden/>
          </w:rPr>
          <w:instrText xml:space="preserve"> PAGEREF _Toc430076839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D64838">
      <w:pPr>
        <w:pStyle w:val="Sumrio2"/>
        <w:tabs>
          <w:tab w:val="left" w:pos="1540"/>
          <w:tab w:val="right" w:leader="dot" w:pos="8494"/>
        </w:tabs>
        <w:rPr>
          <w:rFonts w:eastAsiaTheme="minorEastAsia"/>
          <w:b w:val="0"/>
          <w:bCs w:val="0"/>
          <w:noProof/>
          <w:sz w:val="22"/>
          <w:szCs w:val="22"/>
          <w:lang w:eastAsia="pt-BR"/>
        </w:rPr>
      </w:pPr>
      <w:hyperlink w:anchor="_Toc430076840" w:history="1">
        <w:r w:rsidR="000507C9" w:rsidRPr="001C4CEB">
          <w:rPr>
            <w:rStyle w:val="Hyperlink"/>
            <w:noProof/>
          </w:rPr>
          <w:t>2.3</w:t>
        </w:r>
        <w:r w:rsidR="000507C9">
          <w:rPr>
            <w:rFonts w:eastAsiaTheme="minorEastAsia"/>
            <w:b w:val="0"/>
            <w:bCs w:val="0"/>
            <w:noProof/>
            <w:sz w:val="22"/>
            <w:szCs w:val="22"/>
            <w:lang w:eastAsia="pt-BR"/>
          </w:rPr>
          <w:tab/>
        </w:r>
        <w:r w:rsidR="000507C9" w:rsidRPr="001C4CEB">
          <w:rPr>
            <w:rStyle w:val="Hyperlink"/>
            <w:noProof/>
          </w:rPr>
          <w:t>Gestão dos Modelos</w:t>
        </w:r>
        <w:r w:rsidR="000507C9">
          <w:rPr>
            <w:noProof/>
            <w:webHidden/>
          </w:rPr>
          <w:tab/>
        </w:r>
        <w:r w:rsidR="000507C9">
          <w:rPr>
            <w:noProof/>
            <w:webHidden/>
          </w:rPr>
          <w:fldChar w:fldCharType="begin"/>
        </w:r>
        <w:r w:rsidR="000507C9">
          <w:rPr>
            <w:noProof/>
            <w:webHidden/>
          </w:rPr>
          <w:instrText xml:space="preserve"> PAGEREF _Toc430076840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D64838">
      <w:pPr>
        <w:pStyle w:val="Sumrio2"/>
        <w:tabs>
          <w:tab w:val="left" w:pos="1540"/>
          <w:tab w:val="right" w:leader="dot" w:pos="8494"/>
        </w:tabs>
        <w:rPr>
          <w:rFonts w:eastAsiaTheme="minorEastAsia"/>
          <w:b w:val="0"/>
          <w:bCs w:val="0"/>
          <w:noProof/>
          <w:sz w:val="22"/>
          <w:szCs w:val="22"/>
          <w:lang w:eastAsia="pt-BR"/>
        </w:rPr>
      </w:pPr>
      <w:hyperlink w:anchor="_Toc430076841" w:history="1">
        <w:r w:rsidR="000507C9" w:rsidRPr="001C4CEB">
          <w:rPr>
            <w:rStyle w:val="Hyperlink"/>
            <w:noProof/>
          </w:rPr>
          <w:t>2.4</w:t>
        </w:r>
        <w:r w:rsidR="000507C9">
          <w:rPr>
            <w:rFonts w:eastAsiaTheme="minorEastAsia"/>
            <w:b w:val="0"/>
            <w:bCs w:val="0"/>
            <w:noProof/>
            <w:sz w:val="22"/>
            <w:szCs w:val="22"/>
            <w:lang w:eastAsia="pt-BR"/>
          </w:rPr>
          <w:tab/>
        </w:r>
        <w:r w:rsidR="000507C9" w:rsidRPr="001C4CEB">
          <w:rPr>
            <w:rStyle w:val="Hyperlink"/>
            <w:noProof/>
          </w:rPr>
          <w:t>Gestão dos Repositórios de Conhecimento</w:t>
        </w:r>
        <w:r w:rsidR="000507C9">
          <w:rPr>
            <w:noProof/>
            <w:webHidden/>
          </w:rPr>
          <w:tab/>
        </w:r>
        <w:r w:rsidR="000507C9">
          <w:rPr>
            <w:noProof/>
            <w:webHidden/>
          </w:rPr>
          <w:fldChar w:fldCharType="begin"/>
        </w:r>
        <w:r w:rsidR="000507C9">
          <w:rPr>
            <w:noProof/>
            <w:webHidden/>
          </w:rPr>
          <w:instrText xml:space="preserve"> PAGEREF _Toc430076841 \h </w:instrText>
        </w:r>
        <w:r w:rsidR="000507C9">
          <w:rPr>
            <w:noProof/>
            <w:webHidden/>
          </w:rPr>
        </w:r>
        <w:r w:rsidR="000507C9">
          <w:rPr>
            <w:noProof/>
            <w:webHidden/>
          </w:rPr>
          <w:fldChar w:fldCharType="separate"/>
        </w:r>
        <w:r w:rsidR="000507C9">
          <w:rPr>
            <w:noProof/>
            <w:webHidden/>
          </w:rPr>
          <w:t>8</w:t>
        </w:r>
        <w:r w:rsidR="000507C9">
          <w:rPr>
            <w:noProof/>
            <w:webHidden/>
          </w:rPr>
          <w:fldChar w:fldCharType="end"/>
        </w:r>
      </w:hyperlink>
    </w:p>
    <w:p w:rsidR="000507C9" w:rsidRDefault="00D64838">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2" w:history="1">
        <w:r w:rsidR="000507C9" w:rsidRPr="001C4CEB">
          <w:rPr>
            <w:rStyle w:val="Hyperlink"/>
            <w:noProof/>
          </w:rPr>
          <w:t>3</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COORDENADOR NACIONAL</w:t>
        </w:r>
        <w:r w:rsidR="000507C9">
          <w:rPr>
            <w:noProof/>
            <w:webHidden/>
          </w:rPr>
          <w:tab/>
        </w:r>
        <w:r w:rsidR="000507C9">
          <w:rPr>
            <w:noProof/>
            <w:webHidden/>
          </w:rPr>
          <w:fldChar w:fldCharType="begin"/>
        </w:r>
        <w:r w:rsidR="000507C9">
          <w:rPr>
            <w:noProof/>
            <w:webHidden/>
          </w:rPr>
          <w:instrText xml:space="preserve"> PAGEREF _Toc430076842 \h </w:instrText>
        </w:r>
        <w:r w:rsidR="000507C9">
          <w:rPr>
            <w:noProof/>
            <w:webHidden/>
          </w:rPr>
        </w:r>
        <w:r w:rsidR="000507C9">
          <w:rPr>
            <w:noProof/>
            <w:webHidden/>
          </w:rPr>
          <w:fldChar w:fldCharType="separate"/>
        </w:r>
        <w:r w:rsidR="000507C9">
          <w:rPr>
            <w:noProof/>
            <w:webHidden/>
          </w:rPr>
          <w:t>11</w:t>
        </w:r>
        <w:r w:rsidR="000507C9">
          <w:rPr>
            <w:noProof/>
            <w:webHidden/>
          </w:rPr>
          <w:fldChar w:fldCharType="end"/>
        </w:r>
      </w:hyperlink>
    </w:p>
    <w:p w:rsidR="000507C9" w:rsidRDefault="00D64838">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3" w:history="1">
        <w:r w:rsidR="000507C9" w:rsidRPr="001C4CEB">
          <w:rPr>
            <w:rStyle w:val="Hyperlink"/>
            <w:noProof/>
          </w:rPr>
          <w:t>4</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DIREITOS EXCLUSIVOS DO COORDENADOR</w:t>
        </w:r>
        <w:r w:rsidR="000507C9">
          <w:rPr>
            <w:noProof/>
            <w:webHidden/>
          </w:rPr>
          <w:tab/>
        </w:r>
        <w:r w:rsidR="000507C9">
          <w:rPr>
            <w:noProof/>
            <w:webHidden/>
          </w:rPr>
          <w:fldChar w:fldCharType="begin"/>
        </w:r>
        <w:r w:rsidR="000507C9">
          <w:rPr>
            <w:noProof/>
            <w:webHidden/>
          </w:rPr>
          <w:instrText xml:space="preserve"> PAGEREF _Toc430076843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D64838">
      <w:pPr>
        <w:pStyle w:val="Sumrio2"/>
        <w:tabs>
          <w:tab w:val="left" w:pos="1540"/>
          <w:tab w:val="right" w:leader="dot" w:pos="8494"/>
        </w:tabs>
        <w:rPr>
          <w:rFonts w:eastAsiaTheme="minorEastAsia"/>
          <w:b w:val="0"/>
          <w:bCs w:val="0"/>
          <w:noProof/>
          <w:sz w:val="22"/>
          <w:szCs w:val="22"/>
          <w:lang w:eastAsia="pt-BR"/>
        </w:rPr>
      </w:pPr>
      <w:hyperlink w:anchor="_Toc430076844" w:history="1">
        <w:r w:rsidR="000507C9" w:rsidRPr="001C4CEB">
          <w:rPr>
            <w:rStyle w:val="Hyperlink"/>
            <w:noProof/>
          </w:rPr>
          <w:t>4.1</w:t>
        </w:r>
        <w:r w:rsidR="000507C9">
          <w:rPr>
            <w:rFonts w:eastAsiaTheme="minorEastAsia"/>
            <w:b w:val="0"/>
            <w:bCs w:val="0"/>
            <w:noProof/>
            <w:sz w:val="22"/>
            <w:szCs w:val="22"/>
            <w:lang w:eastAsia="pt-BR"/>
          </w:rPr>
          <w:tab/>
        </w:r>
        <w:r w:rsidR="000507C9" w:rsidRPr="001C4CEB">
          <w:rPr>
            <w:rStyle w:val="Hyperlink"/>
            <w:noProof/>
          </w:rPr>
          <w:t>Visualização de Tarefas e Comunicações Alheias</w:t>
        </w:r>
        <w:r w:rsidR="000507C9">
          <w:rPr>
            <w:noProof/>
            <w:webHidden/>
          </w:rPr>
          <w:tab/>
        </w:r>
        <w:r w:rsidR="000507C9">
          <w:rPr>
            <w:noProof/>
            <w:webHidden/>
          </w:rPr>
          <w:fldChar w:fldCharType="begin"/>
        </w:r>
        <w:r w:rsidR="000507C9">
          <w:rPr>
            <w:noProof/>
            <w:webHidden/>
          </w:rPr>
          <w:instrText xml:space="preserve"> PAGEREF _Toc430076844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D64838">
      <w:pPr>
        <w:pStyle w:val="Sumrio2"/>
        <w:tabs>
          <w:tab w:val="left" w:pos="1540"/>
          <w:tab w:val="right" w:leader="dot" w:pos="8494"/>
        </w:tabs>
        <w:rPr>
          <w:rFonts w:eastAsiaTheme="minorEastAsia"/>
          <w:b w:val="0"/>
          <w:bCs w:val="0"/>
          <w:noProof/>
          <w:sz w:val="22"/>
          <w:szCs w:val="22"/>
          <w:lang w:eastAsia="pt-BR"/>
        </w:rPr>
      </w:pPr>
      <w:hyperlink w:anchor="_Toc430076845" w:history="1">
        <w:r w:rsidR="000507C9" w:rsidRPr="001C4CEB">
          <w:rPr>
            <w:rStyle w:val="Hyperlink"/>
            <w:noProof/>
          </w:rPr>
          <w:t>4.2</w:t>
        </w:r>
        <w:r w:rsidR="000507C9">
          <w:rPr>
            <w:rFonts w:eastAsiaTheme="minorEastAsia"/>
            <w:b w:val="0"/>
            <w:bCs w:val="0"/>
            <w:noProof/>
            <w:sz w:val="22"/>
            <w:szCs w:val="22"/>
            <w:lang w:eastAsia="pt-BR"/>
          </w:rPr>
          <w:tab/>
        </w:r>
        <w:r w:rsidR="000507C9" w:rsidRPr="001C4CEB">
          <w:rPr>
            <w:rStyle w:val="Hyperlink"/>
            <w:noProof/>
          </w:rPr>
          <w:t>Edição e Redistribuição de Tarefas Alheias</w:t>
        </w:r>
        <w:r w:rsidR="000507C9">
          <w:rPr>
            <w:noProof/>
            <w:webHidden/>
          </w:rPr>
          <w:tab/>
        </w:r>
        <w:r w:rsidR="000507C9">
          <w:rPr>
            <w:noProof/>
            <w:webHidden/>
          </w:rPr>
          <w:fldChar w:fldCharType="begin"/>
        </w:r>
        <w:r w:rsidR="000507C9">
          <w:rPr>
            <w:noProof/>
            <w:webHidden/>
          </w:rPr>
          <w:instrText xml:space="preserve"> PAGEREF _Toc430076845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D64838">
      <w:pPr>
        <w:pStyle w:val="Sumrio2"/>
        <w:tabs>
          <w:tab w:val="left" w:pos="1540"/>
          <w:tab w:val="right" w:leader="dot" w:pos="8494"/>
        </w:tabs>
        <w:rPr>
          <w:rFonts w:eastAsiaTheme="minorEastAsia"/>
          <w:b w:val="0"/>
          <w:bCs w:val="0"/>
          <w:noProof/>
          <w:sz w:val="22"/>
          <w:szCs w:val="22"/>
          <w:lang w:eastAsia="pt-BR"/>
        </w:rPr>
      </w:pPr>
      <w:hyperlink w:anchor="_Toc430076846" w:history="1">
        <w:r w:rsidR="000507C9" w:rsidRPr="001C4CEB">
          <w:rPr>
            <w:rStyle w:val="Hyperlink"/>
            <w:noProof/>
          </w:rPr>
          <w:t>4.3</w:t>
        </w:r>
        <w:r w:rsidR="000507C9">
          <w:rPr>
            <w:rFonts w:eastAsiaTheme="minorEastAsia"/>
            <w:b w:val="0"/>
            <w:bCs w:val="0"/>
            <w:noProof/>
            <w:sz w:val="22"/>
            <w:szCs w:val="22"/>
            <w:lang w:eastAsia="pt-BR"/>
          </w:rPr>
          <w:tab/>
        </w:r>
        <w:r w:rsidR="000507C9" w:rsidRPr="001C4CEB">
          <w:rPr>
            <w:rStyle w:val="Hyperlink"/>
            <w:noProof/>
          </w:rPr>
          <w:t>Restrição de Acesso à Processos/Documentos Avulsos</w:t>
        </w:r>
        <w:r w:rsidR="000507C9">
          <w:rPr>
            <w:noProof/>
            <w:webHidden/>
          </w:rPr>
          <w:tab/>
        </w:r>
        <w:r w:rsidR="000507C9">
          <w:rPr>
            <w:noProof/>
            <w:webHidden/>
          </w:rPr>
          <w:fldChar w:fldCharType="begin"/>
        </w:r>
        <w:r w:rsidR="000507C9">
          <w:rPr>
            <w:noProof/>
            <w:webHidden/>
          </w:rPr>
          <w:instrText xml:space="preserve"> PAGEREF _Toc430076846 \h </w:instrText>
        </w:r>
        <w:r w:rsidR="000507C9">
          <w:rPr>
            <w:noProof/>
            <w:webHidden/>
          </w:rPr>
        </w:r>
        <w:r w:rsidR="000507C9">
          <w:rPr>
            <w:noProof/>
            <w:webHidden/>
          </w:rPr>
          <w:fldChar w:fldCharType="separate"/>
        </w:r>
        <w:r w:rsidR="000507C9">
          <w:rPr>
            <w:noProof/>
            <w:webHidden/>
          </w:rPr>
          <w:t>13</w:t>
        </w:r>
        <w:r w:rsidR="000507C9">
          <w:rPr>
            <w:noProof/>
            <w:webHidden/>
          </w:rPr>
          <w:fldChar w:fldCharType="end"/>
        </w:r>
      </w:hyperlink>
    </w:p>
    <w:p w:rsidR="000507C9" w:rsidRDefault="00D64838">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7" w:history="1">
        <w:r w:rsidR="000507C9" w:rsidRPr="001C4CEB">
          <w:rPr>
            <w:rStyle w:val="Hyperlink"/>
            <w:noProof/>
          </w:rPr>
          <w:t>5</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CONCLUSÃO</w:t>
        </w:r>
        <w:r w:rsidR="000507C9">
          <w:rPr>
            <w:noProof/>
            <w:webHidden/>
          </w:rPr>
          <w:tab/>
        </w:r>
        <w:r w:rsidR="000507C9">
          <w:rPr>
            <w:noProof/>
            <w:webHidden/>
          </w:rPr>
          <w:fldChar w:fldCharType="begin"/>
        </w:r>
        <w:r w:rsidR="000507C9">
          <w:rPr>
            <w:noProof/>
            <w:webHidden/>
          </w:rPr>
          <w:instrText xml:space="preserve"> PAGEREF _Toc430076847 \h </w:instrText>
        </w:r>
        <w:r w:rsidR="000507C9">
          <w:rPr>
            <w:noProof/>
            <w:webHidden/>
          </w:rPr>
        </w:r>
        <w:r w:rsidR="000507C9">
          <w:rPr>
            <w:noProof/>
            <w:webHidden/>
          </w:rPr>
          <w:fldChar w:fldCharType="separate"/>
        </w:r>
        <w:r w:rsidR="000507C9">
          <w:rPr>
            <w:noProof/>
            <w:webHidden/>
          </w:rPr>
          <w:t>13</w:t>
        </w:r>
        <w:r w:rsidR="000507C9">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430076833"/>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430076834"/>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430076835"/>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430076836"/>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53799C" w:rsidRPr="0053799C" w:rsidRDefault="00180CFC" w:rsidP="00B07DAC">
      <w:pPr>
        <w:pStyle w:val="Ttulo1"/>
      </w:pPr>
      <w:bookmarkStart w:id="13" w:name="_Toc430076837"/>
      <w:r>
        <w:lastRenderedPageBreak/>
        <w:t>COORDENADOR</w:t>
      </w:r>
      <w:bookmarkEnd w:id="13"/>
      <w:r w:rsidR="00745A40">
        <w:t xml:space="preserve"> </w:t>
      </w:r>
    </w:p>
    <w:p w:rsidR="008226E6" w:rsidRDefault="008226E6" w:rsidP="008226E6">
      <w:pPr>
        <w:pStyle w:val="Ttulo2"/>
      </w:pPr>
      <w:bookmarkStart w:id="14" w:name="_Toc430076838"/>
      <w:r>
        <w:t>Atributo de lotação</w:t>
      </w:r>
      <w:bookmarkEnd w:id="14"/>
    </w:p>
    <w:p w:rsidR="008226E6" w:rsidRDefault="008226E6" w:rsidP="008226E6">
      <w:r>
        <w:t>Cabe ao administrador da unidade, ao efetuar a lotação de um usuário em um determinado setor, estabelecer se naquela lotação específica há o atributo de coordenador.</w:t>
      </w:r>
    </w:p>
    <w:p w:rsidR="008226E6" w:rsidRPr="008226E6" w:rsidRDefault="008226E6" w:rsidP="008226E6">
      <w:r>
        <w:t>Ou seja, é possível ser coordenador em uma lotação e não ser coordenador em outras.</w:t>
      </w:r>
    </w:p>
    <w:p w:rsidR="00247132" w:rsidRDefault="00B65BB9">
      <w:pPr>
        <w:pStyle w:val="Ttulo2"/>
      </w:pPr>
      <w:r>
        <w:t xml:space="preserve"> </w:t>
      </w:r>
      <w:bookmarkStart w:id="15" w:name="_Toc430076839"/>
      <w:r w:rsidR="00745A40">
        <w:t>Acesso às funcionalidades</w:t>
      </w:r>
      <w:bookmarkEnd w:id="15"/>
    </w:p>
    <w:p w:rsidR="00A0607B" w:rsidRDefault="00A0607B" w:rsidP="00EA5534">
      <w:r>
        <w:t xml:space="preserve">Antes de prosseguir na </w:t>
      </w:r>
      <w:r w:rsidR="00142CE0">
        <w:t>l</w:t>
      </w:r>
      <w:r>
        <w:t>eit</w:t>
      </w:r>
      <w:r w:rsidR="00180CFC">
        <w:t xml:space="preserve">ura deste </w:t>
      </w:r>
      <w:r w:rsidR="00142CE0">
        <w:t>m</w:t>
      </w:r>
      <w:r w:rsidR="00180CFC">
        <w:t xml:space="preserve">anual, o </w:t>
      </w:r>
      <w:r w:rsidR="00142CE0">
        <w:t>c</w:t>
      </w:r>
      <w:r w:rsidR="00180CFC">
        <w:t>oordenador</w:t>
      </w:r>
      <w:r>
        <w:t xml:space="preserve"> deverá concluir a leitura atenta do Manual SAPIENS para Iniciantes.</w:t>
      </w:r>
    </w:p>
    <w:p w:rsidR="00EA5534" w:rsidRDefault="00180CFC" w:rsidP="00EA5534">
      <w:r>
        <w:t xml:space="preserve">Todo </w:t>
      </w:r>
      <w:r w:rsidR="00142CE0">
        <w:t>s</w:t>
      </w:r>
      <w:r>
        <w:t xml:space="preserve">etor </w:t>
      </w:r>
      <w:r w:rsidR="00EA5534">
        <w:t xml:space="preserve">do SAPIENS deve possuir </w:t>
      </w:r>
      <w:r w:rsidR="00FF092C">
        <w:t xml:space="preserve">ao menos </w:t>
      </w:r>
      <w:r w:rsidR="00EA5534">
        <w:t xml:space="preserve">um </w:t>
      </w:r>
      <w:r w:rsidR="00142CE0">
        <w:t>c</w:t>
      </w:r>
      <w:r>
        <w:t>oordenador</w:t>
      </w:r>
      <w:r w:rsidR="00EA5534">
        <w:t>, responsável pela gestão</w:t>
      </w:r>
      <w:r w:rsidR="00922BCE">
        <w:t xml:space="preserve"> dos seus </w:t>
      </w:r>
      <w:r w:rsidR="00142CE0">
        <w:t>m</w:t>
      </w:r>
      <w:r>
        <w:t xml:space="preserve">odelos e </w:t>
      </w:r>
      <w:r w:rsidR="00142CE0">
        <w:t>r</w:t>
      </w:r>
      <w:r>
        <w:t xml:space="preserve">epositórios de </w:t>
      </w:r>
      <w:r w:rsidR="00142CE0">
        <w:t>c</w:t>
      </w:r>
      <w:r>
        <w:t>onhecimento</w:t>
      </w:r>
      <w:r w:rsidR="00922BCE">
        <w:t xml:space="preserve"> </w:t>
      </w:r>
      <w:r w:rsidR="00EA5534">
        <w:t>(cadastro, exclusão, inativação, etc.).</w:t>
      </w:r>
    </w:p>
    <w:p w:rsidR="00247132" w:rsidRDefault="00B65BB9" w:rsidP="00745A40">
      <w:r>
        <w:t xml:space="preserve">Para </w:t>
      </w:r>
      <w:r w:rsidR="00745A40">
        <w:t xml:space="preserve">acessar as funcionalidades disponíveis ao </w:t>
      </w:r>
      <w:r w:rsidR="00142CE0">
        <w:t>p</w:t>
      </w:r>
      <w:r w:rsidR="00745A40">
        <w:t>erfil de</w:t>
      </w:r>
      <w:r w:rsidR="00180CFC">
        <w:t xml:space="preserve"> </w:t>
      </w:r>
      <w:r w:rsidR="00142CE0">
        <w:t>c</w:t>
      </w:r>
      <w:r w:rsidR="00180CFC">
        <w:t>oordenador</w:t>
      </w:r>
      <w:r w:rsidR="00745A40">
        <w:t xml:space="preserve">, o usuário com essa prerrogativa deverá </w:t>
      </w:r>
      <w:r w:rsidR="00A34111">
        <w:t>acesso o Módulo de Coordenadores, no botão localizado no canto superior esquerdo do SAPIENS</w:t>
      </w:r>
      <w:r w:rsidR="00745A40">
        <w:t>:</w:t>
      </w:r>
      <w:r>
        <w:t xml:space="preserve"> </w:t>
      </w:r>
    </w:p>
    <w:p w:rsidR="00745A40" w:rsidRDefault="00A34111" w:rsidP="00FF092C">
      <w:pPr>
        <w:ind w:firstLine="0"/>
        <w:jc w:val="center"/>
      </w:pPr>
      <w:r>
        <w:rPr>
          <w:noProof/>
          <w:lang w:eastAsia="pt-BR"/>
        </w:rPr>
        <w:drawing>
          <wp:inline distT="0" distB="0" distL="0" distR="0">
            <wp:extent cx="1558290" cy="221869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290" cy="2218690"/>
                    </a:xfrm>
                    <a:prstGeom prst="rect">
                      <a:avLst/>
                    </a:prstGeom>
                    <a:noFill/>
                    <a:ln>
                      <a:noFill/>
                    </a:ln>
                  </pic:spPr>
                </pic:pic>
              </a:graphicData>
            </a:graphic>
          </wp:inline>
        </w:drawing>
      </w:r>
    </w:p>
    <w:p w:rsidR="00247132" w:rsidRDefault="00B65BB9">
      <w:pPr>
        <w:pStyle w:val="Ttulo2"/>
      </w:pPr>
      <w:r>
        <w:t xml:space="preserve"> </w:t>
      </w:r>
      <w:bookmarkStart w:id="16" w:name="_Toc430076840"/>
      <w:r w:rsidR="00A844E6">
        <w:t>Ge</w:t>
      </w:r>
      <w:r w:rsidR="00922BCE">
        <w:t xml:space="preserve">stão dos </w:t>
      </w:r>
      <w:r w:rsidR="00180CFC">
        <w:t>Modelos</w:t>
      </w:r>
      <w:bookmarkEnd w:id="16"/>
    </w:p>
    <w:p w:rsidR="00180CFC" w:rsidRDefault="00180CFC">
      <w:r>
        <w:t xml:space="preserve">O SAPIENS conta com um </w:t>
      </w:r>
      <w:r w:rsidR="00142CE0">
        <w:t>e</w:t>
      </w:r>
      <w:r>
        <w:t>d</w:t>
      </w:r>
      <w:r w:rsidR="00A44019">
        <w:t xml:space="preserve">itor de </w:t>
      </w:r>
      <w:r w:rsidR="00142CE0">
        <w:t>t</w:t>
      </w:r>
      <w:r w:rsidR="00A44019">
        <w:t>extos que utiliza</w:t>
      </w:r>
      <w:r>
        <w:t xml:space="preserve"> o conceito de </w:t>
      </w:r>
      <w:r w:rsidR="00142CE0">
        <w:t>t</w:t>
      </w:r>
      <w:r>
        <w:t>emplates para acelerar o trabalho de redação de textos.</w:t>
      </w:r>
    </w:p>
    <w:p w:rsidR="00180CFC" w:rsidRDefault="00180CFC">
      <w:r>
        <w:lastRenderedPageBreak/>
        <w:t xml:space="preserve">Um </w:t>
      </w:r>
      <w:r w:rsidR="00142CE0">
        <w:t>t</w:t>
      </w:r>
      <w:r>
        <w:t xml:space="preserve">emplate contém a formatação e os elementos obrigatórios do tipo de documento, tais como cabeçalho, assinatura do usuário, número do </w:t>
      </w:r>
      <w:r w:rsidR="00142CE0">
        <w:t>d</w:t>
      </w:r>
      <w:r>
        <w:t xml:space="preserve">ocumento, além de </w:t>
      </w:r>
      <w:r w:rsidR="00DF38FF">
        <w:t>preencher</w:t>
      </w:r>
      <w:r>
        <w:t xml:space="preserve"> automaticamente informações como o NUP, nome dos interessados, assunto, etc.</w:t>
      </w:r>
    </w:p>
    <w:p w:rsidR="00180CFC" w:rsidRDefault="00180CFC">
      <w:r>
        <w:t xml:space="preserve">Apenas o Comitê Gestor Nacional do SAPIENS pode criar novos </w:t>
      </w:r>
      <w:r w:rsidR="00142CE0">
        <w:t>t</w:t>
      </w:r>
      <w:r>
        <w:t>emplates.</w:t>
      </w:r>
    </w:p>
    <w:p w:rsidR="00A844E6" w:rsidRDefault="00180CFC">
      <w:r>
        <w:t xml:space="preserve">Já o </w:t>
      </w:r>
      <w:r w:rsidR="00142CE0">
        <w:t>m</w:t>
      </w:r>
      <w:r>
        <w:t xml:space="preserve">odelo nada mais é do que um </w:t>
      </w:r>
      <w:r w:rsidR="00142CE0">
        <w:t>t</w:t>
      </w:r>
      <w:r>
        <w:t xml:space="preserve">emplate com um conteúdo previamente determinado pelo </w:t>
      </w:r>
      <w:r w:rsidR="00142CE0">
        <w:t>c</w:t>
      </w:r>
      <w:r>
        <w:t>oordenador.</w:t>
      </w:r>
    </w:p>
    <w:p w:rsidR="00180CFC" w:rsidRDefault="00180CFC">
      <w:r>
        <w:t xml:space="preserve">Ou seja, o </w:t>
      </w:r>
      <w:r w:rsidR="00142CE0">
        <w:t>c</w:t>
      </w:r>
      <w:r>
        <w:t xml:space="preserve">oordenador deve escolher um </w:t>
      </w:r>
      <w:r w:rsidR="00142CE0">
        <w:t>t</w:t>
      </w:r>
      <w:r>
        <w:t xml:space="preserve">emplate, por exemplo, um “Despacho” e preocupar-se exclusivamente com o conteúdo daquele </w:t>
      </w:r>
      <w:r w:rsidR="00142CE0">
        <w:t>m</w:t>
      </w:r>
      <w:r>
        <w:t>odelo.</w:t>
      </w:r>
    </w:p>
    <w:p w:rsidR="00A844E6" w:rsidRDefault="006B1AD5" w:rsidP="007F41D8">
      <w:pPr>
        <w:ind w:firstLine="0"/>
        <w:jc w:val="center"/>
      </w:pPr>
      <w:r>
        <w:rPr>
          <w:noProof/>
          <w:lang w:eastAsia="pt-BR"/>
        </w:rPr>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 xml:space="preserve">campo obrigatório no qual deverá consta o nome do </w:t>
      </w:r>
      <w:r w:rsidR="00142CE0">
        <w:t>m</w:t>
      </w:r>
      <w:r w:rsidR="006B1AD5">
        <w:t>odelo, de maneira bastante clara, para poss</w:t>
      </w:r>
      <w:r w:rsidR="00142CE0">
        <w:t>ibilitar sua localização pelos u</w:t>
      </w:r>
      <w:r w:rsidR="006B1AD5">
        <w:t>suários</w:t>
      </w:r>
      <w:r w:rsidR="00132C76">
        <w:t>.</w:t>
      </w:r>
      <w:r w:rsidR="00142CE0">
        <w:t xml:space="preserve"> Não precisa incluir o nome do t</w:t>
      </w:r>
      <w:r w:rsidR="006B1AD5">
        <w:t>emplate, que ap</w:t>
      </w:r>
      <w:r w:rsidR="00142CE0">
        <w:t>arecerá automaticamente para o u</w:t>
      </w:r>
      <w:r w:rsidR="006B1AD5">
        <w:t>suário;</w:t>
      </w:r>
    </w:p>
    <w:p w:rsidR="00A844E6" w:rsidRPr="007C1FBC" w:rsidRDefault="006B1AD5" w:rsidP="00A844E6">
      <w:pPr>
        <w:pStyle w:val="PargrafodaLista"/>
        <w:numPr>
          <w:ilvl w:val="0"/>
          <w:numId w:val="23"/>
        </w:numPr>
      </w:pPr>
      <w:r>
        <w:t>Descrição</w:t>
      </w:r>
      <w:r w:rsidR="00A844E6" w:rsidRPr="007C1FBC">
        <w:t>:</w:t>
      </w:r>
      <w:r w:rsidR="00142CE0">
        <w:t xml:space="preserve"> c</w:t>
      </w:r>
      <w:r>
        <w:t>ampo obrigatório com mais inf</w:t>
      </w:r>
      <w:r w:rsidR="00142CE0">
        <w:t>ormações que auxiliarão o usuário a encontrar o m</w:t>
      </w:r>
      <w:r>
        <w:t>odelo correto</w:t>
      </w:r>
      <w:r w:rsidR="007C1FBC" w:rsidRPr="007C1FBC">
        <w:t>.</w:t>
      </w:r>
    </w:p>
    <w:p w:rsidR="00132C76" w:rsidRDefault="006B1AD5" w:rsidP="00A844E6">
      <w:pPr>
        <w:pStyle w:val="PargrafodaLista"/>
        <w:numPr>
          <w:ilvl w:val="0"/>
          <w:numId w:val="23"/>
        </w:numPr>
      </w:pPr>
      <w:r>
        <w:t>Setor</w:t>
      </w:r>
      <w:r w:rsidR="00132C76">
        <w:t>:</w:t>
      </w:r>
      <w:r>
        <w:t xml:space="preserve"> dentre os </w:t>
      </w:r>
      <w:r w:rsidR="00142CE0">
        <w:t>setores nos quais o c</w:t>
      </w:r>
      <w:r>
        <w:t xml:space="preserve">oordenador está lotado, a qual deles pertence o </w:t>
      </w:r>
      <w:r w:rsidR="00142CE0">
        <w:t>m</w:t>
      </w:r>
      <w:r>
        <w:t>odelo que está sendo criado</w:t>
      </w:r>
      <w:r w:rsidR="00FF092C">
        <w:t>.</w:t>
      </w:r>
    </w:p>
    <w:p w:rsidR="00F862A7" w:rsidRDefault="006B1AD5" w:rsidP="00A844E6">
      <w:pPr>
        <w:pStyle w:val="PargrafodaLista"/>
        <w:numPr>
          <w:ilvl w:val="0"/>
          <w:numId w:val="23"/>
        </w:numPr>
      </w:pPr>
      <w:r>
        <w:t>Template</w:t>
      </w:r>
      <w:r w:rsidR="00F862A7">
        <w:t>:</w:t>
      </w:r>
      <w:r>
        <w:t xml:space="preserve"> qual o </w:t>
      </w:r>
      <w:r w:rsidR="00142CE0">
        <w:t>t</w:t>
      </w:r>
      <w:r>
        <w:t xml:space="preserve">emplate do </w:t>
      </w:r>
      <w:r w:rsidR="00142CE0">
        <w:t>m</w:t>
      </w:r>
      <w:r>
        <w:t>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 xml:space="preserve">se o </w:t>
      </w:r>
      <w:r w:rsidR="00142CE0">
        <w:t>m</w:t>
      </w:r>
      <w:r>
        <w:t xml:space="preserve">odelo está </w:t>
      </w:r>
      <w:r w:rsidR="00142CE0">
        <w:t>ativo ou i</w:t>
      </w:r>
      <w:r>
        <w:t>nativo</w:t>
      </w:r>
      <w:r w:rsidR="00132C76">
        <w:t>.</w:t>
      </w:r>
      <w:r>
        <w:t xml:space="preserve"> Modelos inativos não serão vis</w:t>
      </w:r>
      <w:r w:rsidR="00142CE0">
        <w:t>ualizados nem utilizados pelos u</w:t>
      </w:r>
      <w:r>
        <w:t>suários.</w:t>
      </w:r>
    </w:p>
    <w:p w:rsidR="006B1AD5" w:rsidRDefault="006B1AD5" w:rsidP="006B1AD5">
      <w:r>
        <w:t xml:space="preserve">Como o </w:t>
      </w:r>
      <w:r w:rsidR="00142CE0">
        <w:t>m</w:t>
      </w:r>
      <w:r>
        <w:t xml:space="preserve">odelo nesse ponto ainda não possui um </w:t>
      </w:r>
      <w:r w:rsidR="00142CE0">
        <w:t>c</w:t>
      </w:r>
      <w:r>
        <w:t>o</w:t>
      </w:r>
      <w:r w:rsidR="00142CE0">
        <w:t>nteúdo, o ideal é criá-lo como i</w:t>
      </w:r>
      <w:r>
        <w:t>nativo e ativá-lo apenas após concluído o processo de redação do texto.</w:t>
      </w:r>
    </w:p>
    <w:p w:rsidR="00FF092C" w:rsidRDefault="00FF092C" w:rsidP="006B1AD5">
      <w:r>
        <w:lastRenderedPageBreak/>
        <w:t xml:space="preserve">Atenção, pois </w:t>
      </w:r>
      <w:r w:rsidR="00142CE0">
        <w:t>m</w:t>
      </w:r>
      <w:r w:rsidR="006B1AD5">
        <w:t>odelo</w:t>
      </w:r>
      <w:r>
        <w:t xml:space="preserve"> não podem ser excluídos, mas apenas</w:t>
      </w:r>
      <w:r w:rsidR="006B1AD5">
        <w:t xml:space="preserve"> editados e</w:t>
      </w:r>
      <w:r w:rsidR="00142CE0">
        <w:t xml:space="preserve"> i</w:t>
      </w:r>
      <w:r>
        <w:t>nativados.</w:t>
      </w:r>
    </w:p>
    <w:p w:rsidR="00FF092C" w:rsidRDefault="00FF092C" w:rsidP="00A844E6">
      <w:r>
        <w:t xml:space="preserve">Para inativar um </w:t>
      </w:r>
      <w:r w:rsidR="00142CE0">
        <w:t>m</w:t>
      </w:r>
      <w:r w:rsidR="006B1AD5">
        <w:t>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t>Após o preenchimento dos campos acima</w:t>
      </w:r>
      <w:r w:rsidR="006B1AD5">
        <w:t xml:space="preserve"> e o salvamento</w:t>
      </w:r>
      <w:r>
        <w:t>,</w:t>
      </w:r>
      <w:r w:rsidR="006B1AD5">
        <w:t xml:space="preserve"> o novo </w:t>
      </w:r>
      <w:r w:rsidR="00142CE0">
        <w:t>m</w:t>
      </w:r>
      <w:r w:rsidR="006B1AD5">
        <w:t xml:space="preserve">odelo aparecerá no </w:t>
      </w:r>
      <w:r w:rsidR="00142CE0" w:rsidRPr="00142CE0">
        <w:rPr>
          <w:i/>
        </w:rPr>
        <w:t>grid</w:t>
      </w:r>
      <w:r w:rsidR="006B1AD5">
        <w:t xml:space="preserve"> de </w:t>
      </w:r>
      <w:r w:rsidR="00142CE0">
        <w:t>m</w:t>
      </w:r>
      <w:r w:rsidR="006B1AD5">
        <w:t xml:space="preserve">odelos do </w:t>
      </w:r>
      <w:r w:rsidR="00142CE0">
        <w:t>painel do u</w:t>
      </w:r>
      <w:r w:rsidR="006B1AD5">
        <w:t>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 xml:space="preserve">Logo após a criação do </w:t>
      </w:r>
      <w:r w:rsidR="00142CE0">
        <w:t>m</w:t>
      </w:r>
      <w:r>
        <w:t xml:space="preserve">odelo, o </w:t>
      </w:r>
      <w:r w:rsidR="00142CE0">
        <w:t>c</w:t>
      </w:r>
      <w:r>
        <w:t xml:space="preserve">oordenador deve agora editar seu </w:t>
      </w:r>
      <w:r w:rsidR="00142CE0">
        <w:t>c</w:t>
      </w:r>
      <w:r>
        <w:t xml:space="preserve">onteúdo no </w:t>
      </w:r>
      <w:r w:rsidR="00142CE0">
        <w:t>e</w:t>
      </w:r>
      <w:r>
        <w:t xml:space="preserve">ditor de </w:t>
      </w:r>
      <w:r w:rsidR="00142CE0">
        <w:t>t</w:t>
      </w:r>
      <w:r>
        <w: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 xml:space="preserve">Ao clicar no ícone, será aberto o </w:t>
      </w:r>
      <w:r w:rsidR="00142CE0">
        <w:t>e</w:t>
      </w:r>
      <w:r>
        <w:t xml:space="preserve">ditor de </w:t>
      </w:r>
      <w:r w:rsidR="00142CE0">
        <w:t>t</w:t>
      </w:r>
      <w:r>
        <w:t xml:space="preserve">extos do </w:t>
      </w:r>
      <w:r w:rsidR="00142CE0">
        <w:t>s</w:t>
      </w:r>
      <w:r>
        <w:t>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 xml:space="preserve">Após realizar a edição do </w:t>
      </w:r>
      <w:r w:rsidR="00142CE0">
        <w:t>c</w:t>
      </w:r>
      <w:r>
        <w:t xml:space="preserve">onteúdo do </w:t>
      </w:r>
      <w:r w:rsidR="00142CE0">
        <w:t>m</w:t>
      </w:r>
      <w:r>
        <w:t xml:space="preserve">odelo, o </w:t>
      </w:r>
      <w:r w:rsidR="00142CE0">
        <w:t>c</w:t>
      </w:r>
      <w:r>
        <w:t>oordenador deverá salvá-lo.</w:t>
      </w:r>
    </w:p>
    <w:p w:rsidR="006B1AD5" w:rsidRDefault="006B1AD5" w:rsidP="006B1AD5">
      <w:pPr>
        <w:ind w:firstLine="0"/>
        <w:jc w:val="center"/>
      </w:pPr>
      <w:r>
        <w:rPr>
          <w:noProof/>
          <w:lang w:eastAsia="pt-BR"/>
        </w:rPr>
        <w:lastRenderedPageBreak/>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t xml:space="preserve">Se o </w:t>
      </w:r>
      <w:r w:rsidR="00142CE0">
        <w:t>modelo estiver ativo, os u</w:t>
      </w:r>
      <w:r>
        <w:t xml:space="preserve">suários lotados naquele </w:t>
      </w:r>
      <w:r w:rsidR="00142CE0">
        <w:t>s</w:t>
      </w:r>
      <w:r>
        <w:t xml:space="preserve">etor poderão utilizá-lo em seu </w:t>
      </w:r>
      <w:r w:rsidR="00142CE0">
        <w:t>t</w:t>
      </w:r>
      <w:r>
        <w:t>rabalho imediatamente.</w:t>
      </w:r>
    </w:p>
    <w:p w:rsidR="00355F89" w:rsidRDefault="00355F89" w:rsidP="006B1AD5">
      <w:r>
        <w:t xml:space="preserve">Na edição do conteúdo de um modelo, o </w:t>
      </w:r>
      <w:r w:rsidR="00142CE0">
        <w:t>c</w:t>
      </w:r>
      <w:r>
        <w:t xml:space="preserve">oordenador dispõe de um botão na barra de ferramentas do editor (último botão), chamado "Campos". </w:t>
      </w:r>
    </w:p>
    <w:p w:rsidR="00355F89" w:rsidRDefault="00355F89" w:rsidP="00355F89">
      <w:pPr>
        <w:ind w:firstLine="0"/>
        <w:jc w:val="center"/>
      </w:pPr>
      <w:r>
        <w:rPr>
          <w:noProof/>
          <w:lang w:eastAsia="pt-BR"/>
        </w:rPr>
        <w:drawing>
          <wp:inline distT="0" distB="0" distL="0" distR="0">
            <wp:extent cx="914400" cy="7315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p>
    <w:p w:rsidR="00355F89" w:rsidRDefault="00355F89" w:rsidP="006B1AD5">
      <w:r>
        <w:t xml:space="preserve">Com ele é possível adicionar um campo que será preenchido automaticamente pelo SAPIENS quando os usuários utilizarem o modelo. </w:t>
      </w:r>
    </w:p>
    <w:p w:rsidR="00355F89" w:rsidRDefault="00355F89" w:rsidP="006B1AD5">
      <w:r>
        <w:t xml:space="preserve">Assim, por exemplo, ao incluir um campo *nup*, quando o modelo for utilizado o número do NUP aparecerá no lugar da expressão *nup*. </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w:t>
      </w:r>
      <w:r w:rsidR="00142CE0">
        <w:t>emorar até 24 horas até que os u</w:t>
      </w:r>
      <w:r>
        <w:t>suários receb</w:t>
      </w:r>
      <w:r w:rsidR="0088627F">
        <w:t>a</w:t>
      </w:r>
      <w:r w:rsidR="00142CE0">
        <w:t>m a versão atualizada do m</w:t>
      </w:r>
      <w:r>
        <w:t>odelo.</w:t>
      </w:r>
    </w:p>
    <w:p w:rsidR="00057D5D" w:rsidRDefault="00057D5D" w:rsidP="00057D5D"/>
    <w:p w:rsidR="00057D5D" w:rsidRDefault="00057D5D" w:rsidP="00057D5D">
      <w:pPr>
        <w:pStyle w:val="Ttulo2"/>
      </w:pPr>
      <w:bookmarkStart w:id="17" w:name="_Toc430076841"/>
      <w:r>
        <w:t>Gestão dos Repositórios de Conhecimento</w:t>
      </w:r>
      <w:bookmarkEnd w:id="17"/>
    </w:p>
    <w:p w:rsidR="00057D5D" w:rsidRDefault="00057D5D" w:rsidP="00057D5D">
      <w:r>
        <w:t xml:space="preserve">O SAPIENS conta com um </w:t>
      </w:r>
      <w:r w:rsidR="00142CE0">
        <w:t>e</w:t>
      </w:r>
      <w:r>
        <w:t>d</w:t>
      </w:r>
      <w:r w:rsidR="00DF38FF">
        <w:t xml:space="preserve">itor de </w:t>
      </w:r>
      <w:r w:rsidR="00142CE0">
        <w:t>t</w:t>
      </w:r>
      <w:r w:rsidR="00DF38FF">
        <w:t>extos que utiliza</w:t>
      </w:r>
      <w:r>
        <w:t xml:space="preserve"> o conceito de </w:t>
      </w:r>
      <w:r w:rsidR="00142CE0">
        <w:t>r</w:t>
      </w:r>
      <w:r w:rsidR="00DF38FF">
        <w:t xml:space="preserve">epositório de </w:t>
      </w:r>
      <w:r w:rsidR="00142CE0">
        <w:t>c</w:t>
      </w:r>
      <w:r w:rsidR="00DF38FF">
        <w:t>onhecimento</w:t>
      </w:r>
      <w:r>
        <w:t xml:space="preserve"> para acelerar o trabalho de redação de textos.</w:t>
      </w:r>
    </w:p>
    <w:p w:rsidR="00057D5D" w:rsidRDefault="00DF38FF" w:rsidP="00057D5D">
      <w:r>
        <w:t xml:space="preserve">Um </w:t>
      </w:r>
      <w:r w:rsidR="00BC016C">
        <w:t>r</w:t>
      </w:r>
      <w:r>
        <w:t xml:space="preserve">epositório de </w:t>
      </w:r>
      <w:r w:rsidR="00BC016C">
        <w:t>c</w:t>
      </w:r>
      <w:r>
        <w:t>onhecimento contém trechos de textos ju</w:t>
      </w:r>
      <w:r w:rsidR="00BC016C">
        <w:t>rídicos que serão sugeridos ao u</w:t>
      </w:r>
      <w:r>
        <w:t xml:space="preserve">suário enquanto utiliza o </w:t>
      </w:r>
      <w:r w:rsidR="00BC016C">
        <w:t>e</w:t>
      </w:r>
      <w:r>
        <w:t xml:space="preserve">ditor de </w:t>
      </w:r>
      <w:r w:rsidR="00BC016C">
        <w:t>t</w:t>
      </w:r>
      <w:r>
        <w: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B0359D" w:rsidP="00057D5D">
      <w:pPr>
        <w:ind w:firstLine="0"/>
        <w:jc w:val="center"/>
      </w:pPr>
      <w:r>
        <w:rPr>
          <w:noProof/>
          <w:lang w:eastAsia="pt-BR"/>
        </w:rPr>
        <w:lastRenderedPageBreak/>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t xml:space="preserve">Nome: campo obrigatório no qual deverá consta o nome do </w:t>
      </w:r>
      <w:r w:rsidR="00BC016C">
        <w:t>r</w:t>
      </w:r>
      <w:r w:rsidR="00B0359D">
        <w:t>epositório</w:t>
      </w:r>
      <w:r>
        <w:t>, de maneira bastante clara, para poss</w:t>
      </w:r>
      <w:r w:rsidR="00BC016C">
        <w:t>ibilitar sua localização pelos u</w:t>
      </w:r>
      <w:r>
        <w:t>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w:t>
      </w:r>
      <w:r w:rsidR="00BC016C">
        <w:t>u</w:t>
      </w:r>
      <w:r>
        <w:t xml:space="preserve">suário a encontrar o </w:t>
      </w:r>
      <w:r w:rsidR="00BC016C">
        <w:t>r</w:t>
      </w:r>
      <w:r w:rsidR="00B0359D">
        <w:t>epositório</w:t>
      </w:r>
      <w:r>
        <w:t xml:space="preserve"> correto</w:t>
      </w:r>
      <w:r w:rsidRPr="007C1FBC">
        <w:t>.</w:t>
      </w:r>
    </w:p>
    <w:p w:rsidR="00057D5D" w:rsidRDefault="00BC016C" w:rsidP="00057D5D">
      <w:pPr>
        <w:pStyle w:val="PargrafodaLista"/>
        <w:numPr>
          <w:ilvl w:val="0"/>
          <w:numId w:val="23"/>
        </w:numPr>
      </w:pPr>
      <w:r>
        <w:t>Setor: dentre os s</w:t>
      </w:r>
      <w:r w:rsidR="00057D5D">
        <w:t xml:space="preserve">etores nos quais o </w:t>
      </w:r>
      <w:r>
        <w:t>c</w:t>
      </w:r>
      <w:r w:rsidR="00057D5D">
        <w:t xml:space="preserve">oordenador está lotado, a qual deles pertence o </w:t>
      </w:r>
      <w:r>
        <w:t>r</w:t>
      </w:r>
      <w:r w:rsidR="00B0359D">
        <w:t>epositório</w:t>
      </w:r>
      <w:r w:rsidR="00057D5D">
        <w:t xml:space="preserve"> que está sendo criado.</w:t>
      </w:r>
    </w:p>
    <w:p w:rsidR="00057D5D" w:rsidRDefault="00BC016C" w:rsidP="00057D5D">
      <w:pPr>
        <w:pStyle w:val="PargrafodaLista"/>
        <w:numPr>
          <w:ilvl w:val="0"/>
          <w:numId w:val="23"/>
        </w:numPr>
      </w:pPr>
      <w:r>
        <w:t>Modalidade: qual a m</w:t>
      </w:r>
      <w:r w:rsidR="00B0359D">
        <w:t xml:space="preserve">odalidade do </w:t>
      </w:r>
      <w:r>
        <w:t>r</w:t>
      </w:r>
      <w:r w:rsidR="00B0359D">
        <w:t>epositório</w:t>
      </w:r>
      <w:r w:rsidR="00057D5D">
        <w:t xml:space="preserve">, por exemplo, </w:t>
      </w:r>
      <w:r>
        <w:t>j</w:t>
      </w:r>
      <w:r w:rsidR="00B0359D">
        <w:t xml:space="preserve">urisprudência, </w:t>
      </w:r>
      <w:r>
        <w:t>s</w:t>
      </w:r>
      <w:r w:rsidR="00B0359D">
        <w:t>úmula,</w:t>
      </w:r>
      <w:r w:rsidR="00057D5D">
        <w:t xml:space="preserve"> etc. </w:t>
      </w:r>
    </w:p>
    <w:p w:rsidR="00057D5D" w:rsidRDefault="00057D5D" w:rsidP="00057D5D">
      <w:pPr>
        <w:pStyle w:val="PargrafodaLista"/>
        <w:numPr>
          <w:ilvl w:val="0"/>
          <w:numId w:val="23"/>
        </w:numPr>
      </w:pPr>
      <w:r>
        <w:t xml:space="preserve">Ativo: se o </w:t>
      </w:r>
      <w:r w:rsidR="00BC016C">
        <w:t>r</w:t>
      </w:r>
      <w:r w:rsidR="00B0359D">
        <w:t>epositório</w:t>
      </w:r>
      <w:r>
        <w:t xml:space="preserve"> está </w:t>
      </w:r>
      <w:r w:rsidR="00BC016C">
        <w:t>ativo ou i</w:t>
      </w:r>
      <w:r>
        <w:t xml:space="preserve">nativo. </w:t>
      </w:r>
      <w:r w:rsidR="00B0359D">
        <w:t>Repositórios</w:t>
      </w:r>
      <w:r>
        <w:t xml:space="preserve"> inativos não serão visualizados nem utilizados pelos </w:t>
      </w:r>
      <w:r w:rsidR="00BC016C">
        <w:t>u</w:t>
      </w:r>
      <w:r>
        <w:t xml:space="preserve">suários lotados naquele </w:t>
      </w:r>
      <w:r w:rsidR="00BC016C">
        <w:t>s</w:t>
      </w:r>
      <w:r>
        <w:t>etor.</w:t>
      </w:r>
    </w:p>
    <w:p w:rsidR="00057D5D" w:rsidRDefault="00057D5D" w:rsidP="00057D5D">
      <w:r>
        <w:t xml:space="preserve">Como o </w:t>
      </w:r>
      <w:r w:rsidR="00BC016C">
        <w:t>r</w:t>
      </w:r>
      <w:r w:rsidR="00B0359D">
        <w:t>epositório</w:t>
      </w:r>
      <w:r>
        <w:t xml:space="preserve"> nesse ponto ainda não possui um </w:t>
      </w:r>
      <w:r w:rsidR="00BC016C">
        <w:t>c</w:t>
      </w:r>
      <w:r>
        <w:t xml:space="preserve">onteúdo, o ideal é criá-lo como </w:t>
      </w:r>
      <w:r w:rsidR="00BC016C">
        <w:t>i</w:t>
      </w:r>
      <w:r>
        <w:t>nativo e ativá-lo apenas após concluído o processo de redação do texto.</w:t>
      </w:r>
    </w:p>
    <w:p w:rsidR="00057D5D" w:rsidRDefault="00057D5D" w:rsidP="00057D5D">
      <w:r>
        <w:t xml:space="preserve">Após o preenchimento dos campos acima e o salvamento, o novo </w:t>
      </w:r>
      <w:r w:rsidR="00BC016C">
        <w:t>repositório</w:t>
      </w:r>
      <w:r>
        <w:t xml:space="preserve"> aparecerá no</w:t>
      </w:r>
      <w:r w:rsidR="00BC016C">
        <w:t xml:space="preserve"> </w:t>
      </w:r>
      <w:r w:rsidR="00BC016C">
        <w:rPr>
          <w:i/>
        </w:rPr>
        <w:t>grid</w:t>
      </w:r>
      <w:r>
        <w:t>:</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t xml:space="preserve">Logo após a criação do </w:t>
      </w:r>
      <w:r w:rsidR="00BC016C">
        <w:t>r</w:t>
      </w:r>
      <w:r w:rsidR="00B0359D">
        <w:t>epositório</w:t>
      </w:r>
      <w:r w:rsidR="00BC016C">
        <w:t>, o c</w:t>
      </w:r>
      <w:r>
        <w:t>oo</w:t>
      </w:r>
      <w:r w:rsidR="00BC016C">
        <w:t>rdenador deve agora editar seu conteúdo no e</w:t>
      </w:r>
      <w:r>
        <w:t xml:space="preserve">ditor de </w:t>
      </w:r>
      <w:r w:rsidR="00BC016C">
        <w:t>t</w:t>
      </w:r>
      <w:r>
        <w:t>extos, clicando no ícone “DOC”:</w:t>
      </w:r>
    </w:p>
    <w:p w:rsidR="00057D5D" w:rsidRDefault="00057D5D" w:rsidP="00057D5D">
      <w:pPr>
        <w:ind w:firstLine="0"/>
        <w:jc w:val="center"/>
      </w:pPr>
      <w:r>
        <w:rPr>
          <w:noProof/>
          <w:lang w:eastAsia="pt-BR"/>
        </w:rPr>
        <w:lastRenderedPageBreak/>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 xml:space="preserve">Ao clicar no ícone, será aberto o </w:t>
      </w:r>
      <w:r w:rsidR="00BC016C">
        <w:t>e</w:t>
      </w:r>
      <w:r>
        <w:t xml:space="preserve">ditor de </w:t>
      </w:r>
      <w:r w:rsidR="00BC016C">
        <w:t>t</w:t>
      </w:r>
      <w:r>
        <w:t xml:space="preserve">extos do </w:t>
      </w:r>
      <w:r w:rsidR="00BC016C">
        <w:t>s</w:t>
      </w:r>
      <w:r>
        <w:t>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BC016C" w:rsidP="00057D5D">
      <w:r>
        <w:t>Após realizar a edição do c</w:t>
      </w:r>
      <w:r w:rsidR="00057D5D">
        <w:t xml:space="preserve">onteúdo do </w:t>
      </w:r>
      <w:r>
        <w:t>repositório</w:t>
      </w:r>
      <w:r w:rsidR="00057D5D">
        <w:t xml:space="preserve">, o </w:t>
      </w:r>
      <w:r>
        <w:t>c</w:t>
      </w:r>
      <w:r w:rsidR="00057D5D">
        <w:t>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C016C">
        <w:t>r</w:t>
      </w:r>
      <w:r w:rsidR="00B0359D">
        <w:t>epositório</w:t>
      </w:r>
      <w:r>
        <w:t xml:space="preserve"> estiver ativo, os </w:t>
      </w:r>
      <w:r w:rsidR="00BC016C">
        <w:t>u</w:t>
      </w:r>
      <w:r>
        <w:t xml:space="preserve">suários lotados naquele </w:t>
      </w:r>
      <w:r w:rsidR="00BC016C">
        <w:t>s</w:t>
      </w:r>
      <w:r>
        <w:t xml:space="preserve">etor poderão utilizá-lo em seu </w:t>
      </w:r>
      <w:r w:rsidR="00BC016C">
        <w:t>t</w:t>
      </w:r>
      <w:r>
        <w: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8" w:name="_Toc430076842"/>
      <w:r>
        <w:t>COORDENADOR NACIONAL</w:t>
      </w:r>
      <w:bookmarkEnd w:id="18"/>
    </w:p>
    <w:p w:rsidR="00E7711E" w:rsidRDefault="00BC016C" w:rsidP="00E7711E">
      <w:r>
        <w:t>Enquanto o c</w:t>
      </w:r>
      <w:r w:rsidR="00251CDF">
        <w:t xml:space="preserve">oordenador é responsável pela gestão dos </w:t>
      </w:r>
      <w:r>
        <w:t>m</w:t>
      </w:r>
      <w:r w:rsidR="00251CDF">
        <w:t xml:space="preserve">odelos e </w:t>
      </w:r>
      <w:r>
        <w:t>r</w:t>
      </w:r>
      <w:r w:rsidR="00251CDF">
        <w:t xml:space="preserve">epositórios em âmbito local, ou seja, apenas dos </w:t>
      </w:r>
      <w:r>
        <w:t>s</w:t>
      </w:r>
      <w:r w:rsidR="00251CDF">
        <w:t>etor</w:t>
      </w:r>
      <w:r w:rsidR="00C57C46">
        <w:t xml:space="preserve">es </w:t>
      </w:r>
      <w:r w:rsidR="00251CDF">
        <w:t xml:space="preserve">nos quais esteja lotado, o </w:t>
      </w:r>
      <w:r>
        <w:t>c</w:t>
      </w:r>
      <w:r w:rsidR="00251CDF">
        <w:t xml:space="preserve">oordenador </w:t>
      </w:r>
      <w:r>
        <w:t>n</w:t>
      </w:r>
      <w:r w:rsidR="00251CDF">
        <w:t xml:space="preserve">acional é responsável pela gestão dos </w:t>
      </w:r>
      <w:r>
        <w:t>m</w:t>
      </w:r>
      <w:r w:rsidR="00251CDF">
        <w:t xml:space="preserve">odelos e </w:t>
      </w:r>
      <w:r>
        <w:t>r</w:t>
      </w:r>
      <w:r w:rsidR="00251CDF">
        <w:t>epositórios em todo o território nacional.</w:t>
      </w:r>
    </w:p>
    <w:p w:rsidR="00251CDF" w:rsidRDefault="00C57C46" w:rsidP="00E7711E">
      <w:r>
        <w:t xml:space="preserve">O </w:t>
      </w:r>
      <w:r w:rsidR="00BC016C">
        <w:t xml:space="preserve">usuário com o </w:t>
      </w:r>
      <w:r w:rsidR="00BC016C" w:rsidRPr="008226E6">
        <w:rPr>
          <w:b/>
        </w:rPr>
        <w:t>p</w:t>
      </w:r>
      <w:r w:rsidRPr="008226E6">
        <w:rPr>
          <w:b/>
        </w:rPr>
        <w:t>erfil</w:t>
      </w:r>
      <w:r>
        <w:t xml:space="preserve"> de </w:t>
      </w:r>
      <w:r w:rsidR="00BC016C">
        <w:t>c</w:t>
      </w:r>
      <w:r>
        <w:t>oordenador</w:t>
      </w:r>
      <w:r w:rsidR="008226E6">
        <w:t xml:space="preserve"> nacional</w:t>
      </w:r>
      <w:r>
        <w:t xml:space="preserve"> fará a gestão dos </w:t>
      </w:r>
      <w:r w:rsidR="00BC016C">
        <w:t>m</w:t>
      </w:r>
      <w:r>
        <w:t xml:space="preserve">odelos e </w:t>
      </w:r>
      <w:r w:rsidR="00BC016C">
        <w:t>r</w:t>
      </w:r>
      <w:r>
        <w:t xml:space="preserve">epositórios exatamente da mesma forma que o </w:t>
      </w:r>
      <w:r w:rsidR="00BC016C">
        <w:t>c</w:t>
      </w:r>
      <w:r>
        <w:t>oordenador local, no entanto, em seus formulár</w:t>
      </w:r>
      <w:r w:rsidR="00BC016C">
        <w:t>ios visualizará a opção de marcá</w:t>
      </w:r>
      <w:r>
        <w:t>-los como “Nacionais”:</w:t>
      </w:r>
    </w:p>
    <w:p w:rsidR="00C57C46" w:rsidRDefault="00C57C46" w:rsidP="00C57C46">
      <w:pPr>
        <w:ind w:firstLine="0"/>
      </w:pPr>
      <w:r>
        <w:rPr>
          <w:noProof/>
          <w:lang w:eastAsia="pt-BR"/>
        </w:rPr>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 xml:space="preserve">Quando um </w:t>
      </w:r>
      <w:r w:rsidR="00BC016C">
        <w:t>m</w:t>
      </w:r>
      <w:r>
        <w:t>odelo for marcado como “Nacional”,</w:t>
      </w:r>
      <w:r w:rsidR="00BC016C">
        <w:t xml:space="preserve"> caberá ao coordenador nacional definir para quais espécies de setor aquele modelo será disponibilizado</w:t>
      </w:r>
      <w:r>
        <w:t>.</w:t>
      </w:r>
    </w:p>
    <w:p w:rsidR="00BC016C" w:rsidRDefault="00BC016C" w:rsidP="00E7711E">
      <w:r>
        <w:t>Assim, um modelo nacional pode estar disponível para uma ou mais espécies de setores.</w:t>
      </w:r>
    </w:p>
    <w:p w:rsidR="00BC016C" w:rsidRDefault="00BC016C" w:rsidP="00BC016C">
      <w:pPr>
        <w:ind w:firstLine="0"/>
        <w:jc w:val="center"/>
      </w:pPr>
      <w:r>
        <w:rPr>
          <w:noProof/>
          <w:lang w:eastAsia="pt-BR"/>
        </w:rPr>
        <w:lastRenderedPageBreak/>
        <w:drawing>
          <wp:inline distT="0" distB="0" distL="0" distR="0">
            <wp:extent cx="5400675" cy="27527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2752725"/>
                    </a:xfrm>
                    <a:prstGeom prst="rect">
                      <a:avLst/>
                    </a:prstGeom>
                    <a:noFill/>
                    <a:ln>
                      <a:noFill/>
                    </a:ln>
                  </pic:spPr>
                </pic:pic>
              </a:graphicData>
            </a:graphic>
          </wp:inline>
        </w:drawing>
      </w:r>
    </w:p>
    <w:p w:rsidR="00C57C46" w:rsidRDefault="00C57C46" w:rsidP="00C57C46">
      <w:pPr>
        <w:pStyle w:val="Ttulo1"/>
      </w:pPr>
      <w:bookmarkStart w:id="19" w:name="_Toc430076843"/>
      <w:r>
        <w:t>DIRE</w:t>
      </w:r>
      <w:r w:rsidR="00E80E10">
        <w:t>I</w:t>
      </w:r>
      <w:r>
        <w:t>TOS EXCLUSIVOS DO COORDENADOR</w:t>
      </w:r>
      <w:bookmarkEnd w:id="19"/>
    </w:p>
    <w:p w:rsidR="00C57C46" w:rsidRDefault="00C57C46" w:rsidP="00C57C46">
      <w:r>
        <w:t xml:space="preserve">Além de gerir </w:t>
      </w:r>
      <w:r w:rsidR="00BC016C">
        <w:t>modelo</w:t>
      </w:r>
      <w:r w:rsidR="008226E6">
        <w:t xml:space="preserve">s e repositórios, o </w:t>
      </w:r>
      <w:r w:rsidR="00BC016C">
        <w:t>c</w:t>
      </w:r>
      <w:r>
        <w:t>oordenador possui ainda outras prerrogativas na utilização do SAPIENS.</w:t>
      </w:r>
    </w:p>
    <w:p w:rsidR="008226E6" w:rsidRDefault="008226E6" w:rsidP="00C57C46">
      <w:r>
        <w:t>Basta estar lotado com atributo de coordenador em um único setor para ter os poderes abaixo descritos.</w:t>
      </w:r>
    </w:p>
    <w:p w:rsidR="000D3C1D" w:rsidRDefault="000D3C1D" w:rsidP="000D3C1D">
      <w:pPr>
        <w:pStyle w:val="Ttulo2"/>
      </w:pPr>
      <w:bookmarkStart w:id="20" w:name="_Toc430076844"/>
      <w:r>
        <w:t>Visualização de Tarefas e Comunicações Alheias</w:t>
      </w:r>
      <w:bookmarkEnd w:id="20"/>
    </w:p>
    <w:p w:rsidR="000D3C1D" w:rsidRDefault="00BC016C" w:rsidP="000D3C1D">
      <w:r>
        <w:t>O c</w:t>
      </w:r>
      <w:r w:rsidR="000D3C1D">
        <w:t xml:space="preserve">oordenador dispõe, em seu Painel de Controle, nas abas </w:t>
      </w:r>
      <w:r>
        <w:t>tarefas e c</w:t>
      </w:r>
      <w:r w:rsidR="000D3C1D">
        <w:t>omunicações, de um filtro adicional, chamado de “</w:t>
      </w:r>
      <w:r w:rsidR="008226E6">
        <w:t>Coordenação</w:t>
      </w:r>
      <w:r w:rsidR="000D3C1D">
        <w:t>”.</w:t>
      </w:r>
    </w:p>
    <w:p w:rsidR="000D3C1D" w:rsidRDefault="008226E6" w:rsidP="000D3C1D">
      <w:pPr>
        <w:ind w:firstLine="0"/>
        <w:jc w:val="center"/>
      </w:pPr>
      <w:r>
        <w:rPr>
          <w:noProof/>
          <w:lang w:eastAsia="pt-BR"/>
        </w:rPr>
        <w:drawing>
          <wp:inline distT="0" distB="0" distL="0" distR="0">
            <wp:extent cx="1228725" cy="266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266700"/>
                    </a:xfrm>
                    <a:prstGeom prst="rect">
                      <a:avLst/>
                    </a:prstGeom>
                    <a:noFill/>
                    <a:ln>
                      <a:noFill/>
                    </a:ln>
                  </pic:spPr>
                </pic:pic>
              </a:graphicData>
            </a:graphic>
          </wp:inline>
        </w:drawing>
      </w:r>
    </w:p>
    <w:p w:rsidR="000D3C1D" w:rsidRPr="000D3C1D" w:rsidRDefault="000D3C1D" w:rsidP="000D3C1D">
      <w:r>
        <w:t>A marcação desse filtro torna acessível as tarefas ou comunicações de todos os usuários que estejam lotados nos mesmos setores que o coordenador (excluindo as suas próprias), facilitando redistribuições, verificações quanto a atrasos, etc.</w:t>
      </w:r>
    </w:p>
    <w:p w:rsidR="00C57C46" w:rsidRDefault="00C57C46" w:rsidP="00C57C46">
      <w:pPr>
        <w:pStyle w:val="Ttulo2"/>
      </w:pPr>
      <w:bookmarkStart w:id="21" w:name="_Toc430076845"/>
      <w:r>
        <w:t>Edição</w:t>
      </w:r>
      <w:r w:rsidR="006D7F8C">
        <w:t xml:space="preserve"> e Redistribuição</w:t>
      </w:r>
      <w:r>
        <w:t xml:space="preserve"> de Tarefas Alheias</w:t>
      </w:r>
      <w:bookmarkEnd w:id="21"/>
    </w:p>
    <w:p w:rsidR="00C57C46" w:rsidRDefault="00C57C46" w:rsidP="00C57C46">
      <w:r>
        <w:t xml:space="preserve">Como regra geral, apenas o usuário responsável </w:t>
      </w:r>
      <w:r w:rsidR="00BC016C">
        <w:t>por uma dada t</w:t>
      </w:r>
      <w:r>
        <w:t xml:space="preserve">arefa pode editá-la, trocando o </w:t>
      </w:r>
      <w:r w:rsidR="00BC016C">
        <w:t>p</w:t>
      </w:r>
      <w:r>
        <w:t>razo, por exemplo.</w:t>
      </w:r>
    </w:p>
    <w:p w:rsidR="00C57C46" w:rsidRDefault="00C57C46" w:rsidP="00C57C46">
      <w:r>
        <w:t xml:space="preserve">O </w:t>
      </w:r>
      <w:r w:rsidR="00BC016C">
        <w:t>c</w:t>
      </w:r>
      <w:r>
        <w:t>oordenador</w:t>
      </w:r>
      <w:r w:rsidR="008226E6">
        <w:t xml:space="preserve"> do setor responsável pela tarefa</w:t>
      </w:r>
      <w:r>
        <w:t xml:space="preserve">, por sua vez, consegue editar uma </w:t>
      </w:r>
      <w:r w:rsidR="00BC016C">
        <w:t>t</w:t>
      </w:r>
      <w:r>
        <w:t xml:space="preserve">arefa de qualquer </w:t>
      </w:r>
      <w:r w:rsidR="00BC016C">
        <w:t>u</w:t>
      </w:r>
      <w:r>
        <w:t>suário</w:t>
      </w:r>
      <w:r w:rsidR="006D7F8C">
        <w:t xml:space="preserve"> subordinado</w:t>
      </w:r>
      <w:r>
        <w:t>, inclusive redistribuindo-a.</w:t>
      </w:r>
    </w:p>
    <w:p w:rsidR="00360836" w:rsidRDefault="00360836" w:rsidP="00360836">
      <w:pPr>
        <w:pStyle w:val="Ttulo2"/>
      </w:pPr>
      <w:bookmarkStart w:id="22" w:name="_Toc430076846"/>
      <w:r>
        <w:lastRenderedPageBreak/>
        <w:t>Restrição de Acesso à Processos/Documentos Avulsos</w:t>
      </w:r>
      <w:bookmarkEnd w:id="22"/>
    </w:p>
    <w:p w:rsidR="00360836" w:rsidRDefault="00360836" w:rsidP="00C57C46">
      <w:r>
        <w:t>Apenas o</w:t>
      </w:r>
      <w:r w:rsidR="00BC016C">
        <w:t>s c</w:t>
      </w:r>
      <w:r>
        <w:t>oo</w:t>
      </w:r>
      <w:r w:rsidR="00BC016C">
        <w:t>rdenador</w:t>
      </w:r>
      <w:r w:rsidR="008226E6">
        <w:t>es</w:t>
      </w:r>
      <w:r w:rsidR="00BC016C">
        <w:t xml:space="preserve"> são</w:t>
      </w:r>
      <w:r>
        <w:t xml:space="preserve"> capaz</w:t>
      </w:r>
      <w:r w:rsidR="00BC016C">
        <w:t>es</w:t>
      </w:r>
      <w:r>
        <w:t xml:space="preserve"> de </w:t>
      </w:r>
      <w:r w:rsidR="00BC016C">
        <w:t>r</w:t>
      </w:r>
      <w:r>
        <w:t xml:space="preserve">estringir o acesso a </w:t>
      </w:r>
      <w:r w:rsidR="00BC016C">
        <w:t>p</w:t>
      </w:r>
      <w:r>
        <w:t>rocessos/</w:t>
      </w:r>
      <w:r w:rsidR="00BC016C">
        <w:t>d</w:t>
      </w:r>
      <w:r>
        <w:t xml:space="preserve">ocumentos </w:t>
      </w:r>
      <w:r w:rsidR="00BC016C">
        <w:t>a</w:t>
      </w:r>
      <w:r>
        <w:t xml:space="preserve">vulsos, bem como liberar o acesso para </w:t>
      </w:r>
      <w:r w:rsidR="00BC016C">
        <w:t>u</w:t>
      </w:r>
      <w:r>
        <w:t xml:space="preserve">suários </w:t>
      </w:r>
      <w:r w:rsidR="00BC016C">
        <w:t>e</w:t>
      </w:r>
      <w:r>
        <w:t>xternos</w:t>
      </w:r>
      <w:r w:rsidR="00BC016C">
        <w:t xml:space="preserve"> via Internet</w:t>
      </w:r>
      <w:r>
        <w:t>.</w:t>
      </w:r>
    </w:p>
    <w:p w:rsidR="00360836" w:rsidRPr="00C57C46" w:rsidRDefault="00360836" w:rsidP="00C57C46">
      <w:r>
        <w:t xml:space="preserve">Para maiores informações sobre a </w:t>
      </w:r>
      <w:r w:rsidR="00BC016C">
        <w:t>r</w:t>
      </w:r>
      <w:r>
        <w:t xml:space="preserve">estrição de </w:t>
      </w:r>
      <w:r w:rsidR="00BC016C">
        <w:t>a</w:t>
      </w:r>
      <w:r>
        <w:t xml:space="preserve">cesso, favor consultar o Manual SAPIENS para </w:t>
      </w:r>
      <w:r w:rsidR="00BC016C">
        <w:t>Usuários</w:t>
      </w:r>
      <w:r>
        <w:t>.</w:t>
      </w:r>
    </w:p>
    <w:p w:rsidR="00A0607B" w:rsidRDefault="00A0607B" w:rsidP="00A0607B">
      <w:pPr>
        <w:pStyle w:val="Ttulo1"/>
      </w:pPr>
      <w:bookmarkStart w:id="23" w:name="_Toc365391863"/>
      <w:bookmarkStart w:id="24" w:name="_Toc430076847"/>
      <w:r>
        <w:t>CONCLUSÃO</w:t>
      </w:r>
      <w:bookmarkEnd w:id="23"/>
      <w:bookmarkEnd w:id="24"/>
    </w:p>
    <w:p w:rsidR="00A0607B" w:rsidRDefault="00A0607B" w:rsidP="00A0607B">
      <w:r>
        <w:t xml:space="preserve">O Manual SAPIENS para </w:t>
      </w:r>
      <w:r w:rsidR="00C57C46">
        <w:t>Coordenadores</w:t>
      </w:r>
      <w:r>
        <w:t xml:space="preserve"> tem po</w:t>
      </w:r>
      <w:r w:rsidR="006903EA">
        <w:t>r</w:t>
      </w:r>
      <w:r>
        <w:t xml:space="preserve"> objetivo apresentar as funcionalidades exclusivas do </w:t>
      </w:r>
      <w:r w:rsidR="00BC016C">
        <w:t>c</w:t>
      </w:r>
      <w:r w:rsidR="00C57C46">
        <w:t>oordenador</w:t>
      </w:r>
      <w:r>
        <w:t>.</w:t>
      </w:r>
    </w:p>
    <w:p w:rsidR="00A0607B" w:rsidRPr="007A24B1" w:rsidRDefault="00A0607B" w:rsidP="00A0607B">
      <w:r>
        <w:t xml:space="preserve">O </w:t>
      </w:r>
      <w:r w:rsidR="00BC016C">
        <w:t>c</w:t>
      </w:r>
      <w:r w:rsidR="00C57C46">
        <w:t>oordenador</w:t>
      </w:r>
      <w:r>
        <w:t xml:space="preserve"> deverá ainda realizar o treinamento completo para se habilitar ao uso do SAPIENS, focando especialmente no Treinamento à Distância da Escola da AGU (EAD) e nos </w:t>
      </w:r>
      <w:r w:rsidR="006903EA">
        <w:t>demais manuais do sistema</w:t>
      </w:r>
      <w:r>
        <w:t>.</w:t>
      </w:r>
    </w:p>
    <w:p w:rsidR="00A0607B" w:rsidRDefault="00A0607B" w:rsidP="007C1FBC">
      <w:pPr>
        <w:jc w:val="center"/>
      </w:pPr>
    </w:p>
    <w:sectPr w:rsidR="00A0607B">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38" w:rsidRDefault="00D64838">
      <w:r>
        <w:separator/>
      </w:r>
    </w:p>
  </w:endnote>
  <w:endnote w:type="continuationSeparator" w:id="0">
    <w:p w:rsidR="00D64838" w:rsidRDefault="00D6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E41EE1">
          <w:rPr>
            <w:noProof/>
          </w:rPr>
          <w:t>2</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38" w:rsidRDefault="00D64838">
      <w:r>
        <w:separator/>
      </w:r>
    </w:p>
  </w:footnote>
  <w:footnote w:type="continuationSeparator" w:id="0">
    <w:p w:rsidR="00D64838" w:rsidRDefault="00D64838">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07C9"/>
    <w:rsid w:val="00057D5D"/>
    <w:rsid w:val="00060E08"/>
    <w:rsid w:val="0006245B"/>
    <w:rsid w:val="00062F21"/>
    <w:rsid w:val="000761F9"/>
    <w:rsid w:val="00094E78"/>
    <w:rsid w:val="000C4F3B"/>
    <w:rsid w:val="000D3C1D"/>
    <w:rsid w:val="000D6E02"/>
    <w:rsid w:val="000F2EE3"/>
    <w:rsid w:val="00123FBF"/>
    <w:rsid w:val="00132C76"/>
    <w:rsid w:val="00142CE0"/>
    <w:rsid w:val="001624D5"/>
    <w:rsid w:val="00170C58"/>
    <w:rsid w:val="00180CFC"/>
    <w:rsid w:val="002250F1"/>
    <w:rsid w:val="00247132"/>
    <w:rsid w:val="00251CDF"/>
    <w:rsid w:val="00280268"/>
    <w:rsid w:val="002822BD"/>
    <w:rsid w:val="00284320"/>
    <w:rsid w:val="00294C1E"/>
    <w:rsid w:val="00297FA6"/>
    <w:rsid w:val="002A27A0"/>
    <w:rsid w:val="002C685D"/>
    <w:rsid w:val="002E4482"/>
    <w:rsid w:val="00300444"/>
    <w:rsid w:val="00316869"/>
    <w:rsid w:val="0031797E"/>
    <w:rsid w:val="00355F89"/>
    <w:rsid w:val="0036079A"/>
    <w:rsid w:val="00360836"/>
    <w:rsid w:val="003631FC"/>
    <w:rsid w:val="00394160"/>
    <w:rsid w:val="003B50F1"/>
    <w:rsid w:val="003C383C"/>
    <w:rsid w:val="003C40A6"/>
    <w:rsid w:val="003E7D55"/>
    <w:rsid w:val="003F61BF"/>
    <w:rsid w:val="00413F77"/>
    <w:rsid w:val="00432C0D"/>
    <w:rsid w:val="00452657"/>
    <w:rsid w:val="00484794"/>
    <w:rsid w:val="004912AA"/>
    <w:rsid w:val="004B53AB"/>
    <w:rsid w:val="004E14DC"/>
    <w:rsid w:val="004E2302"/>
    <w:rsid w:val="004E3A56"/>
    <w:rsid w:val="004F2BC5"/>
    <w:rsid w:val="0053799C"/>
    <w:rsid w:val="005451C6"/>
    <w:rsid w:val="00565BE6"/>
    <w:rsid w:val="005A2BDA"/>
    <w:rsid w:val="005A6C28"/>
    <w:rsid w:val="005C6CAD"/>
    <w:rsid w:val="005D0F5E"/>
    <w:rsid w:val="00606420"/>
    <w:rsid w:val="00613D10"/>
    <w:rsid w:val="00624A53"/>
    <w:rsid w:val="00627D86"/>
    <w:rsid w:val="00643392"/>
    <w:rsid w:val="00652800"/>
    <w:rsid w:val="00677DF6"/>
    <w:rsid w:val="0068081E"/>
    <w:rsid w:val="006903EA"/>
    <w:rsid w:val="006945E7"/>
    <w:rsid w:val="006B1AD5"/>
    <w:rsid w:val="006B6A51"/>
    <w:rsid w:val="006D257A"/>
    <w:rsid w:val="006D7F8C"/>
    <w:rsid w:val="006F5142"/>
    <w:rsid w:val="00706346"/>
    <w:rsid w:val="00733BEA"/>
    <w:rsid w:val="00745A40"/>
    <w:rsid w:val="00746D51"/>
    <w:rsid w:val="00772D7F"/>
    <w:rsid w:val="007A24B1"/>
    <w:rsid w:val="007C1FBC"/>
    <w:rsid w:val="007C5D83"/>
    <w:rsid w:val="007E7B61"/>
    <w:rsid w:val="007F41D8"/>
    <w:rsid w:val="007F4A72"/>
    <w:rsid w:val="00804CFF"/>
    <w:rsid w:val="008226E6"/>
    <w:rsid w:val="00832049"/>
    <w:rsid w:val="00852870"/>
    <w:rsid w:val="0088627F"/>
    <w:rsid w:val="00887EAE"/>
    <w:rsid w:val="008949A7"/>
    <w:rsid w:val="008A1881"/>
    <w:rsid w:val="008D6381"/>
    <w:rsid w:val="00922BCE"/>
    <w:rsid w:val="009670AE"/>
    <w:rsid w:val="009A2D5D"/>
    <w:rsid w:val="009B3149"/>
    <w:rsid w:val="009C507A"/>
    <w:rsid w:val="00A0607B"/>
    <w:rsid w:val="00A150D9"/>
    <w:rsid w:val="00A3348B"/>
    <w:rsid w:val="00A34111"/>
    <w:rsid w:val="00A44019"/>
    <w:rsid w:val="00A45BC2"/>
    <w:rsid w:val="00A56827"/>
    <w:rsid w:val="00A80202"/>
    <w:rsid w:val="00A80D4F"/>
    <w:rsid w:val="00A844E6"/>
    <w:rsid w:val="00AA34B5"/>
    <w:rsid w:val="00AB7FF0"/>
    <w:rsid w:val="00B0359D"/>
    <w:rsid w:val="00B07FC2"/>
    <w:rsid w:val="00B1237C"/>
    <w:rsid w:val="00B13FD1"/>
    <w:rsid w:val="00B37524"/>
    <w:rsid w:val="00B410C2"/>
    <w:rsid w:val="00B65BB9"/>
    <w:rsid w:val="00B73B84"/>
    <w:rsid w:val="00BA7D91"/>
    <w:rsid w:val="00BB3C7F"/>
    <w:rsid w:val="00BC016C"/>
    <w:rsid w:val="00BC539B"/>
    <w:rsid w:val="00BD6CEA"/>
    <w:rsid w:val="00C13840"/>
    <w:rsid w:val="00C27148"/>
    <w:rsid w:val="00C44B29"/>
    <w:rsid w:val="00C47B66"/>
    <w:rsid w:val="00C57C46"/>
    <w:rsid w:val="00CA24EA"/>
    <w:rsid w:val="00CF0948"/>
    <w:rsid w:val="00CF4BC4"/>
    <w:rsid w:val="00D16ECC"/>
    <w:rsid w:val="00D311CC"/>
    <w:rsid w:val="00D44AB5"/>
    <w:rsid w:val="00D55DDA"/>
    <w:rsid w:val="00D64838"/>
    <w:rsid w:val="00DF38FF"/>
    <w:rsid w:val="00DF5B35"/>
    <w:rsid w:val="00E24737"/>
    <w:rsid w:val="00E26564"/>
    <w:rsid w:val="00E41EE1"/>
    <w:rsid w:val="00E50633"/>
    <w:rsid w:val="00E544FF"/>
    <w:rsid w:val="00E7711E"/>
    <w:rsid w:val="00E80E10"/>
    <w:rsid w:val="00E966E0"/>
    <w:rsid w:val="00EA0F84"/>
    <w:rsid w:val="00EA5534"/>
    <w:rsid w:val="00EC0A0E"/>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AB8F-08D4-4A05-A1F2-4EC71862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2051</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2016-05-13T15:08:00Z</dcterms:created>
  <dcterms:modified xsi:type="dcterms:W3CDTF">2016-05-13T15:08:00Z</dcterms:modified>
</cp:coreProperties>
</file>