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7E" w:rsidRDefault="0049527E" w:rsidP="0049527E">
      <w:pPr>
        <w:shd w:val="clear" w:color="auto" w:fill="FFFFFF" w:themeFill="background1"/>
        <w:jc w:val="center"/>
      </w:pPr>
      <w:r>
        <w:rPr>
          <w:noProof/>
          <w:lang w:eastAsia="pt-BR"/>
        </w:rPr>
        <w:drawing>
          <wp:inline distT="0" distB="0" distL="0" distR="0" wp14:anchorId="1A28F8A6" wp14:editId="30D7AAA8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E" w:rsidRDefault="0049527E" w:rsidP="0049527E">
      <w:pPr>
        <w:shd w:val="clear" w:color="auto" w:fill="FFFFFF" w:themeFill="background1"/>
        <w:jc w:val="center"/>
      </w:pPr>
    </w:p>
    <w:p w:rsidR="0049527E" w:rsidRDefault="0049527E" w:rsidP="0049527E"/>
    <w:p w:rsidR="0049527E" w:rsidRDefault="0049527E" w:rsidP="0049527E"/>
    <w:p w:rsidR="0049527E" w:rsidRDefault="0049527E" w:rsidP="0049527E"/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rápido para </w:t>
      </w:r>
      <w:r w:rsidR="007213AB">
        <w:rPr>
          <w:sz w:val="56"/>
          <w:szCs w:val="30"/>
        </w:rPr>
        <w:t>Folha de Registro de Atividades no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</w:pPr>
      <w:r>
        <w:t>Sistema de AGU de Inteligência Jurídica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</w:p>
    <w:p w:rsidR="0049527E" w:rsidRDefault="007213AB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  <w:r>
        <w:rPr>
          <w:sz w:val="30"/>
          <w:szCs w:val="30"/>
        </w:rPr>
        <w:t>Versão 1.3.2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  <w:r>
        <w:t>201</w:t>
      </w:r>
      <w:r w:rsidR="007213AB">
        <w:t>8</w:t>
      </w: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3F1CFD" w:rsidRDefault="00290940" w:rsidP="0049527E">
      <w:pPr>
        <w:ind w:firstLine="708"/>
        <w:jc w:val="both"/>
      </w:pPr>
      <w:r>
        <w:lastRenderedPageBreak/>
        <w:t>A partir</w:t>
      </w:r>
      <w:r w:rsidR="00BB2691">
        <w:t xml:space="preserve"> </w:t>
      </w:r>
      <w:r>
        <w:t>d</w:t>
      </w:r>
      <w:r w:rsidR="00BB2691">
        <w:t>a versão 1.</w:t>
      </w:r>
      <w:r w:rsidR="007213AB">
        <w:t>3.2</w:t>
      </w:r>
      <w:r w:rsidR="00BB2691">
        <w:t xml:space="preserve"> do SAPIENS, </w:t>
      </w:r>
      <w:r w:rsidR="007213AB">
        <w:t>a geração das Folhas de Registro de Atividades dos Advogados da União e Procuradores Federais será automatizada</w:t>
      </w:r>
      <w:r w:rsidR="00060EEA">
        <w:t>.</w:t>
      </w:r>
    </w:p>
    <w:p w:rsidR="00D478E2" w:rsidRDefault="007213AB" w:rsidP="009D54E3">
      <w:pPr>
        <w:ind w:firstLine="708"/>
        <w:jc w:val="both"/>
      </w:pPr>
      <w:r>
        <w:t xml:space="preserve">Todo início de mês, o SAPIENS criará, </w:t>
      </w:r>
      <w:r>
        <w:rPr>
          <w:b/>
        </w:rPr>
        <w:t>automaticamente</w:t>
      </w:r>
      <w:r w:rsidR="009D54E3">
        <w:t xml:space="preserve">, 1 (um) NUP </w:t>
      </w:r>
      <w:r w:rsidR="00125C05">
        <w:t xml:space="preserve">no </w:t>
      </w:r>
      <w:r w:rsidR="00125C05">
        <w:rPr>
          <w:b/>
        </w:rPr>
        <w:t>Protocolo</w:t>
      </w:r>
      <w:r w:rsidR="00125C05">
        <w:t xml:space="preserve"> de</w:t>
      </w:r>
      <w:r w:rsidR="009D54E3">
        <w:t xml:space="preserve"> cada unidade, referente ao registro das Folhas de Registro de Atividades. Neste NUP, as Folhas de Registro de Atividades de </w:t>
      </w:r>
      <w:r w:rsidR="009D54E3">
        <w:rPr>
          <w:b/>
        </w:rPr>
        <w:t>todos</w:t>
      </w:r>
      <w:r w:rsidR="009D54E3">
        <w:t xml:space="preserve"> os Advogados da União e Procuradores Federais </w:t>
      </w:r>
      <w:r w:rsidR="009D54E3">
        <w:rPr>
          <w:b/>
        </w:rPr>
        <w:t>com lotação principal</w:t>
      </w:r>
      <w:r w:rsidR="009D54E3">
        <w:t xml:space="preserve"> na unidade, conforme o exemplo abaixo:</w:t>
      </w:r>
    </w:p>
    <w:p w:rsidR="009D54E3" w:rsidRPr="009D54E3" w:rsidRDefault="009D54E3" w:rsidP="002E5F47">
      <w:pPr>
        <w:ind w:hanging="709"/>
        <w:jc w:val="center"/>
      </w:pPr>
      <w:r>
        <w:rPr>
          <w:noProof/>
          <w:lang w:eastAsia="pt-BR"/>
        </w:rPr>
        <w:drawing>
          <wp:inline distT="0" distB="0" distL="0" distR="0">
            <wp:extent cx="6356103" cy="288607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07" cy="288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47" w:rsidRDefault="002E5F47" w:rsidP="0049527E">
      <w:pPr>
        <w:ind w:firstLine="708"/>
        <w:jc w:val="both"/>
      </w:pPr>
    </w:p>
    <w:p w:rsidR="002E5F47" w:rsidRDefault="002E5F47" w:rsidP="0049527E">
      <w:pPr>
        <w:ind w:firstLine="708"/>
        <w:jc w:val="both"/>
      </w:pPr>
      <w:r>
        <w:t xml:space="preserve">Cada membro possuirá uma única Folha de Registro de Atividades, com </w:t>
      </w:r>
      <w:r>
        <w:rPr>
          <w:b/>
        </w:rPr>
        <w:t>todas as suas atividades consolidadas</w:t>
      </w:r>
      <w:r>
        <w:t>, ainda que esteja lotado em mais de um setor, conforme o exemplo abaixo. Diante disto, orientamos que cada unidade mantenha organizado o controle de lotação principal de seus membros:</w:t>
      </w:r>
    </w:p>
    <w:p w:rsidR="002E5F47" w:rsidRPr="002E5F47" w:rsidRDefault="002E5F47" w:rsidP="002E5F47">
      <w:pPr>
        <w:ind w:hanging="709"/>
        <w:jc w:val="center"/>
      </w:pPr>
      <w:r>
        <w:rPr>
          <w:noProof/>
          <w:lang w:eastAsia="pt-BR"/>
        </w:rPr>
        <w:drawing>
          <wp:inline distT="0" distB="0" distL="0" distR="0">
            <wp:extent cx="6343721" cy="29813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9" cy="30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47" w:rsidRDefault="002E5F47" w:rsidP="0049527E">
      <w:pPr>
        <w:ind w:firstLine="708"/>
        <w:jc w:val="both"/>
      </w:pPr>
    </w:p>
    <w:p w:rsidR="000D5F94" w:rsidRDefault="000D5F94" w:rsidP="000D5F94">
      <w:pPr>
        <w:ind w:hanging="284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6267450" cy="531683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26" cy="532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47" w:rsidRDefault="002E5F47" w:rsidP="0049527E">
      <w:pPr>
        <w:ind w:firstLine="708"/>
        <w:jc w:val="both"/>
      </w:pPr>
      <w:r>
        <w:t xml:space="preserve">O SAPIENS gerará, automaticamente, a tarefa </w:t>
      </w:r>
      <w:r w:rsidRPr="002E5F47">
        <w:rPr>
          <w:b/>
        </w:rPr>
        <w:t>APROVAR FOLHAS DE REGISTRO DE ATIVIDADES (ADMINISTRATIVO)</w:t>
      </w:r>
      <w:r>
        <w:t xml:space="preserve">, </w:t>
      </w:r>
      <w:r w:rsidR="007D31F1">
        <w:t xml:space="preserve">para o Protocolo da unidade, por </w:t>
      </w:r>
      <w:r w:rsidR="007D31F1">
        <w:rPr>
          <w:b/>
        </w:rPr>
        <w:t>distribuição automática.</w:t>
      </w:r>
      <w:r w:rsidR="007D31F1">
        <w:t xml:space="preserve"> A tarefa poderá então ser distribuída para o chefe da unidade:</w:t>
      </w:r>
    </w:p>
    <w:p w:rsidR="007D31F1" w:rsidRDefault="007D31F1" w:rsidP="00E53C46">
      <w:pPr>
        <w:ind w:hanging="1134"/>
        <w:jc w:val="both"/>
      </w:pPr>
      <w:r>
        <w:rPr>
          <w:noProof/>
          <w:lang w:eastAsia="pt-BR"/>
        </w:rPr>
        <w:drawing>
          <wp:inline distT="0" distB="0" distL="0" distR="0">
            <wp:extent cx="6618598" cy="26193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049" cy="262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F1" w:rsidRDefault="007D31F1" w:rsidP="0049527E">
      <w:pPr>
        <w:ind w:firstLine="708"/>
        <w:jc w:val="both"/>
      </w:pPr>
      <w:r>
        <w:lastRenderedPageBreak/>
        <w:t>Se necessário, esta tarefa pode ser manualmente criada no NUP por qualquer usuário do SAPIENS.</w:t>
      </w:r>
    </w:p>
    <w:p w:rsidR="00E53C46" w:rsidRDefault="007D31F1" w:rsidP="0049527E">
      <w:pPr>
        <w:ind w:firstLine="708"/>
        <w:jc w:val="both"/>
      </w:pPr>
      <w:r>
        <w:t xml:space="preserve">Uma vez que o chefe recebe a tarefa, este deve criar um </w:t>
      </w:r>
      <w:r>
        <w:rPr>
          <w:b/>
        </w:rPr>
        <w:t>despacho de aprovação</w:t>
      </w:r>
      <w:r>
        <w:t>, com ou sem ressalvas:</w:t>
      </w:r>
    </w:p>
    <w:p w:rsidR="00E53C46" w:rsidRDefault="00E53C46" w:rsidP="0049527E">
      <w:pPr>
        <w:ind w:firstLine="708"/>
        <w:jc w:val="both"/>
      </w:pPr>
    </w:p>
    <w:p w:rsidR="007D31F1" w:rsidRDefault="007D31F1" w:rsidP="00E53C46">
      <w:pPr>
        <w:ind w:hanging="1134"/>
        <w:jc w:val="both"/>
      </w:pPr>
      <w:r>
        <w:rPr>
          <w:noProof/>
          <w:lang w:eastAsia="pt-BR"/>
        </w:rPr>
        <w:drawing>
          <wp:inline distT="0" distB="0" distL="0" distR="0">
            <wp:extent cx="6753412" cy="24384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504" cy="24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94" w:rsidRDefault="000D5F94" w:rsidP="0049527E">
      <w:pPr>
        <w:ind w:firstLine="708"/>
        <w:jc w:val="both"/>
      </w:pPr>
    </w:p>
    <w:p w:rsidR="007D31F1" w:rsidRDefault="00E53C46" w:rsidP="0049527E">
      <w:pPr>
        <w:ind w:firstLine="708"/>
        <w:jc w:val="both"/>
      </w:pPr>
      <w:r>
        <w:t xml:space="preserve">Após preencher o despacho de aprovação, o chefe da unidade deverá </w:t>
      </w:r>
      <w:r w:rsidR="007D31F1">
        <w:t xml:space="preserve">encaminhar </w:t>
      </w:r>
      <w:r>
        <w:t xml:space="preserve">o NUP </w:t>
      </w:r>
      <w:r w:rsidR="007D31F1">
        <w:t xml:space="preserve">ao responsável pelo BMF. </w:t>
      </w:r>
      <w:r>
        <w:t>Para tal, o</w:t>
      </w:r>
      <w:r w:rsidR="007D31F1">
        <w:t xml:space="preserve"> chefe deverá encerrar a Tarefa com a atividade </w:t>
      </w:r>
      <w:r w:rsidR="007D31F1" w:rsidRPr="007D31F1">
        <w:rPr>
          <w:b/>
        </w:rPr>
        <w:t>FOLHAS DE REGISTRO DE ATIVIDADES, APROVAÇÃO DE (ADMINISTRATIVO)</w:t>
      </w:r>
      <w:r>
        <w:t>:</w:t>
      </w:r>
    </w:p>
    <w:p w:rsidR="00E53C46" w:rsidRPr="007D31F1" w:rsidRDefault="00E53C46" w:rsidP="00E53C46">
      <w:pPr>
        <w:ind w:hanging="1134"/>
        <w:jc w:val="both"/>
      </w:pPr>
      <w:r>
        <w:rPr>
          <w:noProof/>
          <w:lang w:eastAsia="pt-BR"/>
        </w:rPr>
        <w:drawing>
          <wp:inline distT="0" distB="0" distL="0" distR="0">
            <wp:extent cx="6747510" cy="303339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02" cy="30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46" w:rsidRDefault="00E53C46" w:rsidP="0049527E">
      <w:pPr>
        <w:ind w:firstLine="708"/>
        <w:jc w:val="both"/>
      </w:pPr>
    </w:p>
    <w:p w:rsidR="00E53C46" w:rsidRDefault="0049527E" w:rsidP="000D5F94">
      <w:pPr>
        <w:ind w:firstLine="708"/>
        <w:jc w:val="both"/>
      </w:pPr>
      <w:r>
        <w:t xml:space="preserve">Em caso de dúvidas para utilização do SAPIENS e dos demais recursos administrativos, recomenda-se o acesso ao SAPIENS Wiki, disponível na Rede AGU, no endereço </w:t>
      </w:r>
      <w:hyperlink r:id="rId12" w:history="1">
        <w:r w:rsidRPr="0065564A">
          <w:rPr>
            <w:rStyle w:val="Hyperlink"/>
          </w:rPr>
          <w:t>http://sapienswiki.agu.gov.br</w:t>
        </w:r>
      </w:hyperlink>
      <w:r>
        <w:t>, onde o usuário poderá construir seu conhecimento de maneira colaborativa.</w:t>
      </w:r>
    </w:p>
    <w:p w:rsidR="0049527E" w:rsidRPr="00E53C46" w:rsidRDefault="00E53C46" w:rsidP="00E53C46">
      <w:pPr>
        <w:jc w:val="center"/>
        <w:rPr>
          <w:b/>
          <w:sz w:val="28"/>
          <w:szCs w:val="28"/>
        </w:rPr>
      </w:pPr>
      <w:r w:rsidRPr="00E53C46">
        <w:rPr>
          <w:b/>
          <w:sz w:val="28"/>
          <w:szCs w:val="28"/>
        </w:rPr>
        <w:lastRenderedPageBreak/>
        <w:t>Folha de Registro de Atividades: PERGUNTAS FREQUENTES</w:t>
      </w:r>
    </w:p>
    <w:p w:rsidR="00E53C46" w:rsidRDefault="00E53C46" w:rsidP="00E53C46">
      <w:pPr>
        <w:jc w:val="both"/>
        <w:rPr>
          <w:b/>
        </w:rPr>
      </w:pPr>
    </w:p>
    <w:p w:rsidR="00E53C46" w:rsidRDefault="00E53C46" w:rsidP="00E53C46">
      <w:pPr>
        <w:ind w:firstLine="708"/>
        <w:jc w:val="both"/>
      </w:pPr>
      <w:r>
        <w:t xml:space="preserve">As perguntas frequentes referentes a este tópico também estão disponíveis na página de Perguntas Mais Frequentes (FAQ) do SAPIENS Wiki, localizada em:  </w:t>
      </w:r>
      <w:hyperlink r:id="rId13" w:history="1">
        <w:r w:rsidRPr="007A1CC2">
          <w:rPr>
            <w:rStyle w:val="Hyperlink"/>
          </w:rPr>
          <w:t>http://sapienswiki.agu.gov.br/index.php/Perguntas_Mais_Frequentes_-_FAQ</w:t>
        </w:r>
      </w:hyperlink>
      <w:r>
        <w:t>.</w:t>
      </w:r>
    </w:p>
    <w:p w:rsidR="00E53C46" w:rsidRDefault="00E53C46" w:rsidP="00E53C46">
      <w:pPr>
        <w:ind w:firstLine="708"/>
        <w:jc w:val="both"/>
      </w:pPr>
    </w:p>
    <w:p w:rsidR="00E53C46" w:rsidRDefault="00E53C46" w:rsidP="00E53C46">
      <w:pPr>
        <w:pStyle w:val="PargrafodaLista"/>
        <w:numPr>
          <w:ilvl w:val="0"/>
          <w:numId w:val="1"/>
        </w:numPr>
        <w:ind w:left="284" w:hanging="284"/>
        <w:jc w:val="both"/>
      </w:pPr>
      <w:r>
        <w:t>O membro deve assinar a folha de registro de atividades?</w:t>
      </w:r>
    </w:p>
    <w:p w:rsidR="00E53C46" w:rsidRPr="00E53C46" w:rsidRDefault="00E53C46" w:rsidP="00E53C46">
      <w:pPr>
        <w:ind w:left="360" w:hanging="360"/>
        <w:jc w:val="both"/>
        <w:rPr>
          <w:b/>
        </w:rPr>
      </w:pPr>
      <w:r w:rsidRPr="00E53C46">
        <w:rPr>
          <w:b/>
        </w:rPr>
        <w:t>R: Não é necessário.</w:t>
      </w:r>
    </w:p>
    <w:p w:rsidR="00E53C46" w:rsidRDefault="00E53C46" w:rsidP="00E53C46">
      <w:pPr>
        <w:pStyle w:val="PargrafodaLista"/>
        <w:numPr>
          <w:ilvl w:val="0"/>
          <w:numId w:val="1"/>
        </w:numPr>
        <w:ind w:left="284" w:hanging="284"/>
        <w:jc w:val="both"/>
      </w:pPr>
      <w:r>
        <w:t>Por que uma folha que deveria ser juntada não consta no NUP?</w:t>
      </w:r>
    </w:p>
    <w:p w:rsidR="00E53C46" w:rsidRDefault="00E53C46" w:rsidP="00E53C46">
      <w:pPr>
        <w:jc w:val="both"/>
        <w:rPr>
          <w:b/>
        </w:rPr>
      </w:pPr>
      <w:r w:rsidRPr="00E53C46">
        <w:rPr>
          <w:b/>
        </w:rPr>
        <w:t>R: O administrador da unidade deve conferir o cadastro do usuário e se assegurar que o membro está devidamente cadastrado como Advogado da União ou Procurador Federal. Além disso, havendo mais de uma lotação, a folha será juntada no NUP da unidade em que o usuário possuir a lotação principal.</w:t>
      </w:r>
    </w:p>
    <w:p w:rsidR="00E53C46" w:rsidRDefault="00E53C46" w:rsidP="00E53C46">
      <w:pPr>
        <w:pStyle w:val="PargrafodaLista"/>
        <w:numPr>
          <w:ilvl w:val="0"/>
          <w:numId w:val="1"/>
        </w:numPr>
        <w:ind w:left="284" w:hanging="284"/>
        <w:jc w:val="both"/>
      </w:pPr>
      <w:r>
        <w:t>Em unidades de grande ponto,</w:t>
      </w:r>
      <w:bookmarkStart w:id="0" w:name="_GoBack"/>
      <w:bookmarkEnd w:id="0"/>
      <w:r>
        <w:t xml:space="preserve"> a aprovação pode ser feita por mais de uma chefia?</w:t>
      </w:r>
    </w:p>
    <w:p w:rsidR="00B9649E" w:rsidRDefault="00E53C46" w:rsidP="00B9649E">
      <w:pPr>
        <w:jc w:val="both"/>
        <w:rPr>
          <w:b/>
        </w:rPr>
      </w:pPr>
      <w:r w:rsidRPr="00E53C46">
        <w:rPr>
          <w:b/>
        </w:rPr>
        <w:t>R: Sim, a chefia direta pode realizar a aprovação por meio de despacho no NUP.</w:t>
      </w:r>
    </w:p>
    <w:p w:rsidR="00E53C46" w:rsidRDefault="00E53C46" w:rsidP="00B9649E">
      <w:pPr>
        <w:pStyle w:val="PargrafodaLista"/>
        <w:numPr>
          <w:ilvl w:val="0"/>
          <w:numId w:val="1"/>
        </w:numPr>
        <w:ind w:left="284" w:hanging="284"/>
        <w:jc w:val="both"/>
      </w:pPr>
      <w:r>
        <w:t>Havendo colaboração com outra unidade, deve haver mais de uma aprovação?</w:t>
      </w:r>
    </w:p>
    <w:p w:rsidR="00E53C46" w:rsidRPr="00B9649E" w:rsidRDefault="00B9649E" w:rsidP="00B9649E">
      <w:pPr>
        <w:jc w:val="both"/>
        <w:rPr>
          <w:b/>
        </w:rPr>
      </w:pPr>
      <w:r w:rsidRPr="00B9649E">
        <w:rPr>
          <w:b/>
        </w:rPr>
        <w:t xml:space="preserve">R: </w:t>
      </w:r>
      <w:r w:rsidR="00E53C46" w:rsidRPr="00B9649E">
        <w:rPr>
          <w:b/>
        </w:rPr>
        <w:t>Basta uma aprovação, mas havendo necessidade é possível abrir uma tarefa para o chefe da outra unidade despachar.</w:t>
      </w:r>
    </w:p>
    <w:p w:rsidR="00E53C46" w:rsidRDefault="00E53C46" w:rsidP="00B9649E">
      <w:pPr>
        <w:pStyle w:val="PargrafodaLista"/>
        <w:numPr>
          <w:ilvl w:val="0"/>
          <w:numId w:val="1"/>
        </w:numPr>
        <w:ind w:left="284" w:hanging="284"/>
        <w:jc w:val="both"/>
      </w:pPr>
      <w:r>
        <w:t>Existe modelo para o despacho de aprovação?</w:t>
      </w:r>
    </w:p>
    <w:p w:rsidR="00E53C46" w:rsidRPr="00B9649E" w:rsidRDefault="00B9649E" w:rsidP="00B9649E">
      <w:pPr>
        <w:jc w:val="both"/>
        <w:rPr>
          <w:b/>
        </w:rPr>
      </w:pPr>
      <w:r w:rsidRPr="00B9649E">
        <w:rPr>
          <w:b/>
        </w:rPr>
        <w:t xml:space="preserve">R: </w:t>
      </w:r>
      <w:r w:rsidR="00E53C46" w:rsidRPr="00B9649E">
        <w:rPr>
          <w:b/>
        </w:rPr>
        <w:t>Sim, foi disponibilizado um modelo nacional de despacho de aprovação de folha de registro de atividades.</w:t>
      </w:r>
    </w:p>
    <w:p w:rsidR="00E53C46" w:rsidRDefault="00E53C46" w:rsidP="00B9649E">
      <w:pPr>
        <w:pStyle w:val="PargrafodaLista"/>
        <w:numPr>
          <w:ilvl w:val="0"/>
          <w:numId w:val="1"/>
        </w:numPr>
        <w:ind w:left="284" w:hanging="284"/>
        <w:jc w:val="both"/>
      </w:pPr>
      <w:r>
        <w:t>Como deve ser consignada a falta?</w:t>
      </w:r>
    </w:p>
    <w:p w:rsidR="00B9649E" w:rsidRPr="00B9649E" w:rsidRDefault="00B9649E" w:rsidP="00B9649E">
      <w:pPr>
        <w:jc w:val="both"/>
        <w:rPr>
          <w:b/>
        </w:rPr>
      </w:pPr>
      <w:r w:rsidRPr="00B9649E">
        <w:rPr>
          <w:b/>
        </w:rPr>
        <w:t xml:space="preserve">R: </w:t>
      </w:r>
      <w:r w:rsidR="00E53C46" w:rsidRPr="00B9649E">
        <w:rPr>
          <w:b/>
        </w:rPr>
        <w:t>O chefe de fazer constar essa informação do despacho de aprovação, antes de enviar ao responsável pelo BMF.</w:t>
      </w:r>
    </w:p>
    <w:p w:rsidR="00B9649E" w:rsidRDefault="00E53C46" w:rsidP="00B9649E">
      <w:pPr>
        <w:pStyle w:val="PargrafodaLista"/>
        <w:numPr>
          <w:ilvl w:val="0"/>
          <w:numId w:val="1"/>
        </w:numPr>
        <w:ind w:left="284" w:hanging="284"/>
        <w:jc w:val="both"/>
      </w:pPr>
      <w:r>
        <w:t>É possível gerar manualmente uma folha de registro de atividades?</w:t>
      </w:r>
    </w:p>
    <w:p w:rsidR="00B9649E" w:rsidRPr="00B9649E" w:rsidRDefault="00B9649E" w:rsidP="00B9649E">
      <w:pPr>
        <w:jc w:val="both"/>
        <w:rPr>
          <w:b/>
        </w:rPr>
      </w:pPr>
      <w:r w:rsidRPr="00B9649E">
        <w:rPr>
          <w:b/>
        </w:rPr>
        <w:t xml:space="preserve">R: </w:t>
      </w:r>
      <w:r w:rsidR="00E53C46" w:rsidRPr="00B9649E">
        <w:rPr>
          <w:b/>
        </w:rPr>
        <w:t>Sim, no módulo de relatórios do SAPIENS, em Gerencial - Recursos Humanos - Folha de Registro de Atividades, é possível gerar uma folha manualmente.</w:t>
      </w:r>
    </w:p>
    <w:p w:rsidR="00B9649E" w:rsidRDefault="00E53C46" w:rsidP="00B9649E">
      <w:pPr>
        <w:pStyle w:val="PargrafodaLista"/>
        <w:numPr>
          <w:ilvl w:val="0"/>
          <w:numId w:val="1"/>
        </w:numPr>
        <w:ind w:left="284" w:hanging="284"/>
        <w:jc w:val="both"/>
      </w:pPr>
      <w:r>
        <w:t>É necessário o membro ter atividades todos os dias?</w:t>
      </w:r>
    </w:p>
    <w:p w:rsidR="00E53C46" w:rsidRPr="00B9649E" w:rsidRDefault="00B9649E" w:rsidP="00B9649E">
      <w:pPr>
        <w:jc w:val="both"/>
        <w:rPr>
          <w:b/>
        </w:rPr>
      </w:pPr>
      <w:r w:rsidRPr="00B9649E">
        <w:rPr>
          <w:b/>
        </w:rPr>
        <w:t xml:space="preserve">R: </w:t>
      </w:r>
      <w:r w:rsidR="00E53C46" w:rsidRPr="00B9649E">
        <w:rPr>
          <w:b/>
        </w:rPr>
        <w:t>Não, o chefe deve fazer a análise de acordo com o caso concreto.</w:t>
      </w:r>
    </w:p>
    <w:sectPr w:rsidR="00E53C46" w:rsidRPr="00B96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25D0"/>
    <w:multiLevelType w:val="hybridMultilevel"/>
    <w:tmpl w:val="801AE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1"/>
    <w:rsid w:val="00060EEA"/>
    <w:rsid w:val="00062D14"/>
    <w:rsid w:val="000D5F94"/>
    <w:rsid w:val="00125C05"/>
    <w:rsid w:val="00290940"/>
    <w:rsid w:val="002E5F47"/>
    <w:rsid w:val="003F1CFD"/>
    <w:rsid w:val="0049527E"/>
    <w:rsid w:val="007213AB"/>
    <w:rsid w:val="007D31F1"/>
    <w:rsid w:val="008C668E"/>
    <w:rsid w:val="009D54E3"/>
    <w:rsid w:val="00B9649E"/>
    <w:rsid w:val="00BB2691"/>
    <w:rsid w:val="00C57F09"/>
    <w:rsid w:val="00D478E2"/>
    <w:rsid w:val="00E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C834"/>
  <w15:chartTrackingRefBased/>
  <w15:docId w15:val="{2A2D38B2-147B-446C-997B-C73F19D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2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527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apienswiki.agu.gov.br/index.php/Perguntas_Mais_Frequentes_-_F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apienswiki.ag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Fernandes Gonçalves Junior</dc:creator>
  <cp:keywords/>
  <dc:description/>
  <cp:lastModifiedBy>Administrador</cp:lastModifiedBy>
  <cp:revision>4</cp:revision>
  <dcterms:created xsi:type="dcterms:W3CDTF">2018-07-18T19:51:00Z</dcterms:created>
  <dcterms:modified xsi:type="dcterms:W3CDTF">2018-08-27T14:34:00Z</dcterms:modified>
</cp:coreProperties>
</file>